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372" w:type="pct"/>
        <w:tblLayout w:type="fixed"/>
        <w:tblCellMar>
          <w:left w:w="70" w:type="dxa"/>
          <w:right w:w="70" w:type="dxa"/>
        </w:tblCellMar>
        <w:tblLook w:val="04A0" w:firstRow="1" w:lastRow="0" w:firstColumn="1" w:lastColumn="0" w:noHBand="0" w:noVBand="1"/>
      </w:tblPr>
      <w:tblGrid>
        <w:gridCol w:w="287"/>
        <w:gridCol w:w="3534"/>
        <w:gridCol w:w="893"/>
        <w:gridCol w:w="2638"/>
        <w:gridCol w:w="3897"/>
        <w:gridCol w:w="459"/>
        <w:gridCol w:w="2982"/>
        <w:gridCol w:w="158"/>
        <w:gridCol w:w="81"/>
        <w:gridCol w:w="208"/>
        <w:gridCol w:w="81"/>
        <w:gridCol w:w="211"/>
        <w:gridCol w:w="71"/>
      </w:tblGrid>
      <w:tr w:rsidR="00B34F1E" w:rsidRPr="00B50AD7" w14:paraId="2032648E" w14:textId="77777777" w:rsidTr="00E84DE3">
        <w:trPr>
          <w:gridAfter w:val="1"/>
          <w:wAfter w:w="23" w:type="pct"/>
          <w:trHeight w:val="313"/>
        </w:trPr>
        <w:tc>
          <w:tcPr>
            <w:tcW w:w="93" w:type="pct"/>
            <w:tcBorders>
              <w:top w:val="nil"/>
              <w:left w:val="nil"/>
              <w:bottom w:val="nil"/>
              <w:right w:val="nil"/>
            </w:tcBorders>
            <w:shd w:val="clear" w:color="000000" w:fill="FFFFFF"/>
            <w:vAlign w:val="bottom"/>
            <w:hideMark/>
          </w:tcPr>
          <w:p w14:paraId="1F0300AC"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val="restart"/>
            <w:tcBorders>
              <w:top w:val="nil"/>
              <w:left w:val="nil"/>
              <w:bottom w:val="nil"/>
              <w:right w:val="nil"/>
            </w:tcBorders>
            <w:shd w:val="clear" w:color="000000" w:fill="1F497D"/>
            <w:vAlign w:val="center"/>
            <w:hideMark/>
          </w:tcPr>
          <w:p w14:paraId="513D9BC1" w14:textId="77777777" w:rsidR="00ED75B7" w:rsidRDefault="00BB082A" w:rsidP="00BB082A">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CHECKLIST </w:t>
            </w:r>
            <w:r w:rsidR="00300CAA">
              <w:rPr>
                <w:rFonts w:ascii="Garamond" w:eastAsia="Times New Roman" w:hAnsi="Garamond" w:cstheme="minorHAnsi"/>
                <w:b/>
                <w:bCs/>
                <w:color w:val="FFFFFF"/>
                <w:lang w:eastAsia="it-IT"/>
              </w:rPr>
              <w:t>PER LA</w:t>
            </w:r>
          </w:p>
          <w:p w14:paraId="438D09B7" w14:textId="77777777" w:rsidR="004D3DB6" w:rsidRDefault="00E06E46" w:rsidP="00C47A58">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 VERIFICA </w:t>
            </w:r>
            <w:r w:rsidR="00C41380">
              <w:rPr>
                <w:rFonts w:ascii="Garamond" w:eastAsia="Times New Roman" w:hAnsi="Garamond" w:cstheme="minorHAnsi"/>
                <w:b/>
                <w:bCs/>
                <w:color w:val="FFFFFF"/>
                <w:lang w:eastAsia="it-IT"/>
              </w:rPr>
              <w:t>D</w:t>
            </w:r>
            <w:r w:rsidR="004D3DB6">
              <w:rPr>
                <w:rFonts w:ascii="Garamond" w:eastAsia="Times New Roman" w:hAnsi="Garamond" w:cstheme="minorHAnsi"/>
                <w:b/>
                <w:bCs/>
                <w:color w:val="FFFFFF"/>
                <w:lang w:eastAsia="it-IT"/>
              </w:rPr>
              <w:t>ELLE REGOLARITA’ AMMINISTRATIVO-</w:t>
            </w:r>
            <w:r w:rsidR="00C41380">
              <w:rPr>
                <w:rFonts w:ascii="Garamond" w:eastAsia="Times New Roman" w:hAnsi="Garamond" w:cstheme="minorHAnsi"/>
                <w:b/>
                <w:bCs/>
                <w:color w:val="FFFFFF"/>
                <w:lang w:eastAsia="it-IT"/>
              </w:rPr>
              <w:t xml:space="preserve">CONTABILE </w:t>
            </w:r>
            <w:r w:rsidR="00300CAA">
              <w:rPr>
                <w:rFonts w:ascii="Garamond" w:eastAsia="Times New Roman" w:hAnsi="Garamond" w:cstheme="minorHAnsi"/>
                <w:b/>
                <w:bCs/>
                <w:color w:val="FFFFFF"/>
                <w:lang w:eastAsia="it-IT"/>
              </w:rPr>
              <w:t xml:space="preserve">DELLE </w:t>
            </w:r>
          </w:p>
          <w:p w14:paraId="14BA79B7" w14:textId="77777777" w:rsidR="00ED75B7" w:rsidRPr="00B50AD7" w:rsidRDefault="00BD75E3" w:rsidP="00C47A58">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PROCEDURE DI APPALTO</w:t>
            </w:r>
            <w:r w:rsidR="00C47A58">
              <w:rPr>
                <w:rFonts w:ascii="Garamond" w:eastAsia="Times New Roman" w:hAnsi="Garamond" w:cstheme="minorHAnsi"/>
                <w:b/>
                <w:bCs/>
                <w:color w:val="FFFFFF"/>
                <w:lang w:eastAsia="it-IT"/>
              </w:rPr>
              <w:t xml:space="preserve"> AI SENSI DEL </w:t>
            </w:r>
            <w:r w:rsidR="00B104A8" w:rsidRPr="00B104A8">
              <w:rPr>
                <w:rFonts w:ascii="Garamond" w:eastAsia="Times New Roman" w:hAnsi="Garamond" w:cstheme="minorHAnsi"/>
                <w:b/>
                <w:bCs/>
                <w:color w:val="FFFFFF"/>
                <w:lang w:eastAsia="it-IT"/>
              </w:rPr>
              <w:t>D. lgs. n. 50/2016</w:t>
            </w:r>
          </w:p>
        </w:tc>
        <w:tc>
          <w:tcPr>
            <w:tcW w:w="93" w:type="pct"/>
            <w:gridSpan w:val="2"/>
            <w:tcBorders>
              <w:top w:val="nil"/>
              <w:left w:val="nil"/>
              <w:bottom w:val="nil"/>
              <w:right w:val="nil"/>
            </w:tcBorders>
            <w:shd w:val="clear" w:color="000000" w:fill="FFFFFF"/>
            <w:vAlign w:val="bottom"/>
            <w:hideMark/>
          </w:tcPr>
          <w:p w14:paraId="50DC18DA"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vAlign w:val="bottom"/>
            <w:hideMark/>
          </w:tcPr>
          <w:p w14:paraId="26B245F4"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5D24A081" w14:textId="77777777" w:rsidTr="00E84DE3">
        <w:trPr>
          <w:gridAfter w:val="1"/>
          <w:wAfter w:w="23" w:type="pct"/>
          <w:trHeight w:val="284"/>
        </w:trPr>
        <w:tc>
          <w:tcPr>
            <w:tcW w:w="93" w:type="pct"/>
            <w:tcBorders>
              <w:top w:val="nil"/>
              <w:left w:val="nil"/>
              <w:bottom w:val="nil"/>
              <w:right w:val="nil"/>
            </w:tcBorders>
            <w:shd w:val="clear" w:color="000000" w:fill="FFFFFF"/>
            <w:noWrap/>
            <w:vAlign w:val="bottom"/>
            <w:hideMark/>
          </w:tcPr>
          <w:p w14:paraId="484856EE"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tcBorders>
              <w:top w:val="nil"/>
              <w:left w:val="nil"/>
              <w:bottom w:val="nil"/>
              <w:right w:val="nil"/>
            </w:tcBorders>
            <w:vAlign w:val="center"/>
            <w:hideMark/>
          </w:tcPr>
          <w:p w14:paraId="1A3BBCE8"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2"/>
            <w:tcBorders>
              <w:top w:val="nil"/>
              <w:left w:val="nil"/>
              <w:bottom w:val="nil"/>
              <w:right w:val="nil"/>
            </w:tcBorders>
            <w:shd w:val="clear" w:color="000000" w:fill="FFFFFF"/>
            <w:noWrap/>
            <w:vAlign w:val="bottom"/>
            <w:hideMark/>
          </w:tcPr>
          <w:p w14:paraId="00CADEF6"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01D82C35"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25C86A67" w14:textId="77777777" w:rsidTr="00E84DE3">
        <w:trPr>
          <w:gridAfter w:val="1"/>
          <w:wAfter w:w="23" w:type="pct"/>
          <w:trHeight w:val="256"/>
        </w:trPr>
        <w:tc>
          <w:tcPr>
            <w:tcW w:w="93" w:type="pct"/>
            <w:tcBorders>
              <w:top w:val="nil"/>
              <w:left w:val="nil"/>
              <w:bottom w:val="nil"/>
              <w:right w:val="nil"/>
            </w:tcBorders>
            <w:shd w:val="clear" w:color="000000" w:fill="FFFFFF"/>
            <w:noWrap/>
            <w:vAlign w:val="center"/>
            <w:hideMark/>
          </w:tcPr>
          <w:p w14:paraId="612E637E" w14:textId="77777777" w:rsidR="00BB082A" w:rsidRPr="00B50AD7" w:rsidRDefault="00BB082A" w:rsidP="00BB082A">
            <w:pPr>
              <w:spacing w:after="0" w:line="240" w:lineRule="auto"/>
              <w:rPr>
                <w:rFonts w:ascii="Garamond" w:eastAsia="Times New Roman" w:hAnsi="Garamond" w:cstheme="minorHAnsi"/>
                <w:b/>
                <w:bCs/>
                <w:color w:val="000000"/>
                <w:lang w:eastAsia="it-IT"/>
              </w:rPr>
            </w:pPr>
            <w:r w:rsidRPr="00B50AD7">
              <w:rPr>
                <w:rFonts w:ascii="Garamond" w:eastAsia="Times New Roman" w:hAnsi="Garamond" w:cstheme="minorHAnsi"/>
                <w:b/>
                <w:bCs/>
                <w:color w:val="000000"/>
                <w:lang w:eastAsia="it-IT"/>
              </w:rPr>
              <w:t> </w:t>
            </w:r>
          </w:p>
        </w:tc>
        <w:tc>
          <w:tcPr>
            <w:tcW w:w="4697" w:type="pct"/>
            <w:gridSpan w:val="7"/>
            <w:vMerge/>
            <w:tcBorders>
              <w:top w:val="nil"/>
              <w:left w:val="nil"/>
              <w:bottom w:val="nil"/>
              <w:right w:val="nil"/>
            </w:tcBorders>
            <w:vAlign w:val="center"/>
            <w:hideMark/>
          </w:tcPr>
          <w:p w14:paraId="4BABB635"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2"/>
            <w:tcBorders>
              <w:top w:val="nil"/>
              <w:left w:val="nil"/>
              <w:bottom w:val="nil"/>
              <w:right w:val="nil"/>
            </w:tcBorders>
            <w:shd w:val="clear" w:color="000000" w:fill="FFFFFF"/>
            <w:noWrap/>
            <w:vAlign w:val="bottom"/>
            <w:hideMark/>
          </w:tcPr>
          <w:p w14:paraId="1579FC81"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03D88DE6"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10BAA776" w14:textId="77777777" w:rsidTr="00E84DE3">
        <w:trPr>
          <w:gridAfter w:val="1"/>
          <w:wAfter w:w="23" w:type="pct"/>
          <w:trHeight w:val="273"/>
        </w:trPr>
        <w:tc>
          <w:tcPr>
            <w:tcW w:w="93" w:type="pct"/>
            <w:tcBorders>
              <w:top w:val="nil"/>
              <w:left w:val="nil"/>
              <w:bottom w:val="nil"/>
              <w:right w:val="nil"/>
            </w:tcBorders>
            <w:shd w:val="clear" w:color="000000" w:fill="FFFFFF"/>
            <w:noWrap/>
            <w:vAlign w:val="bottom"/>
            <w:hideMark/>
          </w:tcPr>
          <w:p w14:paraId="14A6AD9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tcBorders>
              <w:top w:val="nil"/>
              <w:left w:val="nil"/>
              <w:bottom w:val="nil"/>
              <w:right w:val="nil"/>
            </w:tcBorders>
            <w:vAlign w:val="center"/>
            <w:hideMark/>
          </w:tcPr>
          <w:p w14:paraId="595E27DC"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2"/>
            <w:tcBorders>
              <w:top w:val="nil"/>
              <w:left w:val="nil"/>
              <w:bottom w:val="nil"/>
              <w:right w:val="nil"/>
            </w:tcBorders>
            <w:shd w:val="clear" w:color="000000" w:fill="FFFFFF"/>
            <w:noWrap/>
            <w:vAlign w:val="bottom"/>
            <w:hideMark/>
          </w:tcPr>
          <w:p w14:paraId="0C2C10F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1194B39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33948EA5" w14:textId="77777777" w:rsidTr="00E84DE3">
        <w:trPr>
          <w:gridAfter w:val="1"/>
          <w:wAfter w:w="23" w:type="pct"/>
          <w:trHeight w:val="273"/>
        </w:trPr>
        <w:tc>
          <w:tcPr>
            <w:tcW w:w="93" w:type="pct"/>
            <w:tcBorders>
              <w:top w:val="nil"/>
              <w:left w:val="nil"/>
              <w:bottom w:val="nil"/>
              <w:right w:val="nil"/>
            </w:tcBorders>
            <w:shd w:val="clear" w:color="000000" w:fill="FFFFFF"/>
            <w:noWrap/>
            <w:vAlign w:val="bottom"/>
            <w:hideMark/>
          </w:tcPr>
          <w:p w14:paraId="63B71A2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tcBorders>
              <w:top w:val="nil"/>
              <w:left w:val="nil"/>
              <w:bottom w:val="nil"/>
              <w:right w:val="nil"/>
            </w:tcBorders>
            <w:vAlign w:val="center"/>
            <w:hideMark/>
          </w:tcPr>
          <w:p w14:paraId="02734488"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2"/>
            <w:tcBorders>
              <w:top w:val="nil"/>
              <w:left w:val="nil"/>
              <w:bottom w:val="nil"/>
              <w:right w:val="nil"/>
            </w:tcBorders>
            <w:shd w:val="clear" w:color="000000" w:fill="FFFFFF"/>
            <w:noWrap/>
            <w:vAlign w:val="bottom"/>
            <w:hideMark/>
          </w:tcPr>
          <w:p w14:paraId="1B18BA46"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1EAED0F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E82DF8" w:rsidRPr="00B50AD7" w14:paraId="44DCF970" w14:textId="77777777" w:rsidTr="00E84DE3">
        <w:trPr>
          <w:trHeight w:val="273"/>
        </w:trPr>
        <w:tc>
          <w:tcPr>
            <w:tcW w:w="93" w:type="pct"/>
            <w:tcBorders>
              <w:top w:val="nil"/>
              <w:left w:val="nil"/>
              <w:bottom w:val="nil"/>
              <w:right w:val="nil"/>
            </w:tcBorders>
            <w:shd w:val="clear" w:color="000000" w:fill="FFFFFF"/>
            <w:noWrap/>
            <w:vAlign w:val="bottom"/>
            <w:hideMark/>
          </w:tcPr>
          <w:p w14:paraId="653118C5"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428" w:type="pct"/>
            <w:gridSpan w:val="2"/>
            <w:tcBorders>
              <w:top w:val="nil"/>
              <w:left w:val="nil"/>
              <w:bottom w:val="nil"/>
              <w:right w:val="nil"/>
            </w:tcBorders>
            <w:shd w:val="clear" w:color="000000" w:fill="FFFFFF"/>
            <w:noWrap/>
            <w:vAlign w:val="bottom"/>
            <w:hideMark/>
          </w:tcPr>
          <w:p w14:paraId="27902CB0"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851" w:type="pct"/>
            <w:tcBorders>
              <w:top w:val="nil"/>
              <w:left w:val="nil"/>
              <w:bottom w:val="nil"/>
              <w:right w:val="nil"/>
            </w:tcBorders>
            <w:shd w:val="clear" w:color="000000" w:fill="FFFFFF"/>
            <w:noWrap/>
            <w:vAlign w:val="bottom"/>
            <w:hideMark/>
          </w:tcPr>
          <w:p w14:paraId="610F1DB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257" w:type="pct"/>
            <w:tcBorders>
              <w:top w:val="nil"/>
              <w:left w:val="nil"/>
              <w:bottom w:val="nil"/>
              <w:right w:val="nil"/>
            </w:tcBorders>
            <w:shd w:val="clear" w:color="000000" w:fill="FFFFFF"/>
            <w:noWrap/>
            <w:vAlign w:val="bottom"/>
            <w:hideMark/>
          </w:tcPr>
          <w:p w14:paraId="1BF42E7B"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48" w:type="pct"/>
            <w:tcBorders>
              <w:top w:val="nil"/>
              <w:left w:val="nil"/>
              <w:bottom w:val="nil"/>
              <w:right w:val="nil"/>
            </w:tcBorders>
            <w:shd w:val="clear" w:color="000000" w:fill="FFFFFF"/>
            <w:noWrap/>
            <w:vAlign w:val="bottom"/>
            <w:hideMark/>
          </w:tcPr>
          <w:p w14:paraId="01A7EA3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62" w:type="pct"/>
            <w:tcBorders>
              <w:top w:val="nil"/>
              <w:left w:val="nil"/>
              <w:bottom w:val="nil"/>
              <w:right w:val="nil"/>
            </w:tcBorders>
            <w:shd w:val="clear" w:color="000000" w:fill="FFFFFF"/>
            <w:noWrap/>
            <w:vAlign w:val="bottom"/>
            <w:hideMark/>
          </w:tcPr>
          <w:p w14:paraId="21D12F6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77" w:type="pct"/>
            <w:gridSpan w:val="2"/>
            <w:tcBorders>
              <w:top w:val="nil"/>
              <w:left w:val="nil"/>
              <w:bottom w:val="nil"/>
              <w:right w:val="nil"/>
            </w:tcBorders>
            <w:shd w:val="clear" w:color="000000" w:fill="FFFFFF"/>
            <w:noWrap/>
            <w:vAlign w:val="bottom"/>
            <w:hideMark/>
          </w:tcPr>
          <w:p w14:paraId="711439B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3" w:type="pct"/>
            <w:gridSpan w:val="2"/>
            <w:tcBorders>
              <w:top w:val="nil"/>
              <w:left w:val="nil"/>
              <w:bottom w:val="nil"/>
              <w:right w:val="nil"/>
            </w:tcBorders>
            <w:shd w:val="clear" w:color="000000" w:fill="FFFFFF"/>
            <w:noWrap/>
            <w:vAlign w:val="bottom"/>
            <w:hideMark/>
          </w:tcPr>
          <w:p w14:paraId="2FF708C5"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1" w:type="pct"/>
            <w:gridSpan w:val="2"/>
            <w:tcBorders>
              <w:top w:val="nil"/>
              <w:left w:val="nil"/>
              <w:bottom w:val="nil"/>
              <w:right w:val="nil"/>
            </w:tcBorders>
            <w:shd w:val="clear" w:color="000000" w:fill="FFFFFF"/>
            <w:noWrap/>
            <w:vAlign w:val="bottom"/>
            <w:hideMark/>
          </w:tcPr>
          <w:p w14:paraId="3318435C"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E82DF8" w:rsidRPr="00B50AD7" w14:paraId="40861019" w14:textId="77777777" w:rsidTr="00E84DE3">
        <w:trPr>
          <w:trHeight w:val="535"/>
        </w:trPr>
        <w:tc>
          <w:tcPr>
            <w:tcW w:w="93" w:type="pct"/>
            <w:tcBorders>
              <w:top w:val="nil"/>
              <w:left w:val="nil"/>
              <w:bottom w:val="nil"/>
              <w:right w:val="nil"/>
            </w:tcBorders>
            <w:shd w:val="clear" w:color="000000" w:fill="FFFFFF"/>
            <w:noWrap/>
            <w:vAlign w:val="bottom"/>
            <w:hideMark/>
          </w:tcPr>
          <w:p w14:paraId="6C5A0F6F" w14:textId="77777777" w:rsidR="00BB082A" w:rsidRPr="00B50AD7" w:rsidRDefault="00BB082A" w:rsidP="00BB082A">
            <w:pPr>
              <w:spacing w:after="0" w:line="240" w:lineRule="auto"/>
              <w:rPr>
                <w:rFonts w:ascii="Garamond" w:eastAsia="Times New Roman" w:hAnsi="Garamond" w:cstheme="minorHAnsi"/>
                <w:color w:val="000000"/>
                <w:lang w:eastAsia="it-IT"/>
              </w:rPr>
            </w:pPr>
          </w:p>
        </w:tc>
        <w:tc>
          <w:tcPr>
            <w:tcW w:w="1428" w:type="pct"/>
            <w:gridSpan w:val="2"/>
            <w:tcBorders>
              <w:top w:val="nil"/>
              <w:left w:val="nil"/>
              <w:bottom w:val="single" w:sz="2" w:space="0" w:color="auto"/>
              <w:right w:val="nil"/>
            </w:tcBorders>
            <w:shd w:val="clear" w:color="auto" w:fill="auto"/>
            <w:vAlign w:val="center"/>
            <w:hideMark/>
          </w:tcPr>
          <w:p w14:paraId="560EF5AE" w14:textId="77777777" w:rsidR="00BB082A" w:rsidRPr="00B50AD7" w:rsidRDefault="00BB082A" w:rsidP="00BB082A">
            <w:pPr>
              <w:spacing w:after="0" w:line="240" w:lineRule="auto"/>
              <w:rPr>
                <w:rFonts w:ascii="Garamond" w:eastAsia="Times New Roman" w:hAnsi="Garamond" w:cstheme="minorHAnsi"/>
                <w:color w:val="000000"/>
                <w:lang w:eastAsia="it-IT"/>
              </w:rPr>
            </w:pPr>
          </w:p>
        </w:tc>
        <w:tc>
          <w:tcPr>
            <w:tcW w:w="851" w:type="pct"/>
            <w:tcBorders>
              <w:top w:val="nil"/>
              <w:left w:val="nil"/>
              <w:bottom w:val="single" w:sz="2" w:space="0" w:color="auto"/>
              <w:right w:val="nil"/>
            </w:tcBorders>
            <w:shd w:val="clear" w:color="auto" w:fill="auto"/>
            <w:vAlign w:val="center"/>
            <w:hideMark/>
          </w:tcPr>
          <w:p w14:paraId="16F404D5" w14:textId="77777777" w:rsidR="00BB082A" w:rsidRPr="00B50AD7" w:rsidRDefault="00BB082A" w:rsidP="000D2FB2">
            <w:pPr>
              <w:spacing w:after="0" w:line="240" w:lineRule="auto"/>
              <w:rPr>
                <w:rFonts w:ascii="Garamond" w:eastAsia="Times New Roman" w:hAnsi="Garamond" w:cstheme="minorHAnsi"/>
                <w:lang w:eastAsia="it-IT"/>
              </w:rPr>
            </w:pPr>
          </w:p>
        </w:tc>
        <w:tc>
          <w:tcPr>
            <w:tcW w:w="1257" w:type="pct"/>
            <w:tcBorders>
              <w:top w:val="nil"/>
              <w:left w:val="nil"/>
              <w:bottom w:val="single" w:sz="2" w:space="0" w:color="auto"/>
              <w:right w:val="nil"/>
            </w:tcBorders>
            <w:shd w:val="clear" w:color="auto" w:fill="auto"/>
            <w:vAlign w:val="center"/>
            <w:hideMark/>
          </w:tcPr>
          <w:p w14:paraId="2A6A1315" w14:textId="77777777" w:rsidR="00BB082A" w:rsidRPr="00B50AD7" w:rsidRDefault="00BB082A" w:rsidP="00BB082A">
            <w:pPr>
              <w:spacing w:after="0" w:line="240" w:lineRule="auto"/>
              <w:jc w:val="right"/>
              <w:rPr>
                <w:rFonts w:ascii="Garamond" w:eastAsia="Times New Roman" w:hAnsi="Garamond" w:cstheme="minorHAnsi"/>
                <w:lang w:eastAsia="it-IT"/>
              </w:rPr>
            </w:pPr>
          </w:p>
        </w:tc>
        <w:tc>
          <w:tcPr>
            <w:tcW w:w="148" w:type="pct"/>
            <w:tcBorders>
              <w:top w:val="nil"/>
              <w:left w:val="nil"/>
              <w:bottom w:val="single" w:sz="2" w:space="0" w:color="auto"/>
              <w:right w:val="nil"/>
            </w:tcBorders>
            <w:shd w:val="clear" w:color="auto" w:fill="auto"/>
            <w:vAlign w:val="center"/>
            <w:hideMark/>
          </w:tcPr>
          <w:p w14:paraId="426ACCD8" w14:textId="77777777" w:rsidR="00BB082A" w:rsidRPr="00B50AD7" w:rsidRDefault="00BB082A" w:rsidP="00BB082A">
            <w:pPr>
              <w:spacing w:after="0" w:line="240" w:lineRule="auto"/>
              <w:jc w:val="right"/>
              <w:rPr>
                <w:rFonts w:ascii="Garamond" w:eastAsia="Times New Roman" w:hAnsi="Garamond" w:cstheme="minorHAnsi"/>
                <w:lang w:eastAsia="it-IT"/>
              </w:rPr>
            </w:pPr>
          </w:p>
        </w:tc>
        <w:tc>
          <w:tcPr>
            <w:tcW w:w="962" w:type="pct"/>
            <w:tcBorders>
              <w:top w:val="nil"/>
              <w:left w:val="nil"/>
              <w:bottom w:val="single" w:sz="2" w:space="0" w:color="auto"/>
              <w:right w:val="nil"/>
            </w:tcBorders>
            <w:shd w:val="clear" w:color="auto" w:fill="auto"/>
            <w:noWrap/>
            <w:vAlign w:val="center"/>
            <w:hideMark/>
          </w:tcPr>
          <w:p w14:paraId="1641477F" w14:textId="77777777" w:rsidR="00BB082A" w:rsidRPr="00B50AD7" w:rsidRDefault="00BB082A" w:rsidP="00BB082A">
            <w:pPr>
              <w:spacing w:after="0" w:line="240" w:lineRule="auto"/>
              <w:jc w:val="right"/>
              <w:rPr>
                <w:rFonts w:ascii="Garamond" w:eastAsia="Times New Roman" w:hAnsi="Garamond" w:cstheme="minorHAnsi"/>
                <w:lang w:eastAsia="it-IT"/>
              </w:rPr>
            </w:pPr>
          </w:p>
        </w:tc>
        <w:tc>
          <w:tcPr>
            <w:tcW w:w="77" w:type="pct"/>
            <w:gridSpan w:val="2"/>
            <w:tcBorders>
              <w:top w:val="nil"/>
              <w:left w:val="nil"/>
              <w:bottom w:val="single" w:sz="2" w:space="0" w:color="auto"/>
              <w:right w:val="nil"/>
            </w:tcBorders>
            <w:shd w:val="clear" w:color="auto" w:fill="auto"/>
            <w:noWrap/>
            <w:vAlign w:val="center"/>
            <w:hideMark/>
          </w:tcPr>
          <w:p w14:paraId="6160A27C" w14:textId="77777777" w:rsidR="00BB082A" w:rsidRPr="00B50AD7" w:rsidRDefault="00BB082A" w:rsidP="00BB082A">
            <w:pPr>
              <w:spacing w:after="0" w:line="240" w:lineRule="auto"/>
              <w:jc w:val="center"/>
              <w:rPr>
                <w:rFonts w:ascii="Garamond" w:eastAsia="Times New Roman" w:hAnsi="Garamond" w:cstheme="minorHAnsi"/>
                <w:lang w:eastAsia="it-IT"/>
              </w:rPr>
            </w:pPr>
          </w:p>
        </w:tc>
        <w:tc>
          <w:tcPr>
            <w:tcW w:w="93" w:type="pct"/>
            <w:gridSpan w:val="2"/>
            <w:tcBorders>
              <w:top w:val="nil"/>
              <w:left w:val="nil"/>
              <w:bottom w:val="nil"/>
              <w:right w:val="nil"/>
            </w:tcBorders>
            <w:shd w:val="clear" w:color="000000" w:fill="FFFFFF"/>
            <w:noWrap/>
            <w:vAlign w:val="bottom"/>
            <w:hideMark/>
          </w:tcPr>
          <w:p w14:paraId="5346569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1" w:type="pct"/>
            <w:gridSpan w:val="2"/>
            <w:tcBorders>
              <w:top w:val="nil"/>
              <w:left w:val="nil"/>
              <w:bottom w:val="nil"/>
              <w:right w:val="nil"/>
            </w:tcBorders>
            <w:shd w:val="clear" w:color="000000" w:fill="FFFFFF"/>
            <w:noWrap/>
            <w:vAlign w:val="bottom"/>
            <w:hideMark/>
          </w:tcPr>
          <w:p w14:paraId="4C750678"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3076859C" w14:textId="77777777" w:rsidTr="00E84DE3">
        <w:trPr>
          <w:gridAfter w:val="1"/>
          <w:wAfter w:w="23" w:type="pct"/>
          <w:trHeight w:val="535"/>
        </w:trPr>
        <w:tc>
          <w:tcPr>
            <w:tcW w:w="93" w:type="pct"/>
            <w:tcBorders>
              <w:top w:val="nil"/>
              <w:left w:val="nil"/>
              <w:bottom w:val="nil"/>
              <w:right w:val="single" w:sz="2" w:space="0" w:color="auto"/>
            </w:tcBorders>
            <w:shd w:val="clear" w:color="000000" w:fill="FFFFFF"/>
            <w:noWrap/>
            <w:vAlign w:val="bottom"/>
            <w:hideMark/>
          </w:tcPr>
          <w:p w14:paraId="72245523"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tcBorders>
              <w:top w:val="single" w:sz="2" w:space="0" w:color="auto"/>
              <w:left w:val="single" w:sz="2" w:space="0" w:color="auto"/>
              <w:bottom w:val="single" w:sz="2" w:space="0" w:color="auto"/>
              <w:right w:val="single" w:sz="2" w:space="0" w:color="auto"/>
            </w:tcBorders>
            <w:shd w:val="clear" w:color="000000" w:fill="1F497D"/>
            <w:vAlign w:val="center"/>
            <w:hideMark/>
          </w:tcPr>
          <w:p w14:paraId="76E3198C" w14:textId="77777777" w:rsidR="00BB082A" w:rsidRPr="00B50AD7" w:rsidRDefault="00BB082A" w:rsidP="00BB082A">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Anagrafica </w:t>
            </w:r>
            <w:r w:rsidR="002E637E">
              <w:rPr>
                <w:rFonts w:ascii="Garamond" w:eastAsia="Times New Roman" w:hAnsi="Garamond" w:cstheme="minorHAnsi"/>
                <w:b/>
                <w:bCs/>
                <w:color w:val="FFFFFF"/>
                <w:lang w:eastAsia="it-IT"/>
              </w:rPr>
              <w:t>I</w:t>
            </w:r>
            <w:r w:rsidR="001A67AA" w:rsidRPr="00B50AD7">
              <w:rPr>
                <w:rFonts w:ascii="Garamond" w:eastAsia="Times New Roman" w:hAnsi="Garamond" w:cstheme="minorHAnsi"/>
                <w:b/>
                <w:bCs/>
                <w:color w:val="FFFFFF"/>
                <w:lang w:eastAsia="it-IT"/>
              </w:rPr>
              <w:t>n</w:t>
            </w:r>
            <w:r w:rsidR="001A67AA">
              <w:rPr>
                <w:rFonts w:ascii="Garamond" w:eastAsia="Times New Roman" w:hAnsi="Garamond" w:cstheme="minorHAnsi"/>
                <w:b/>
                <w:bCs/>
                <w:color w:val="FFFFFF"/>
                <w:lang w:eastAsia="it-IT"/>
              </w:rPr>
              <w:t>tervento</w:t>
            </w:r>
          </w:p>
        </w:tc>
        <w:tc>
          <w:tcPr>
            <w:tcW w:w="93" w:type="pct"/>
            <w:gridSpan w:val="2"/>
            <w:tcBorders>
              <w:top w:val="nil"/>
              <w:left w:val="single" w:sz="2" w:space="0" w:color="auto"/>
              <w:bottom w:val="nil"/>
              <w:right w:val="nil"/>
            </w:tcBorders>
            <w:shd w:val="clear" w:color="000000" w:fill="FFFFFF"/>
            <w:noWrap/>
            <w:vAlign w:val="bottom"/>
            <w:hideMark/>
          </w:tcPr>
          <w:p w14:paraId="0157F731"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26B2B27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73CAFC91" w14:textId="77777777" w:rsidTr="00CF1EF6">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DF07DFC" w14:textId="77777777" w:rsidR="00133858" w:rsidRPr="00B50AD7" w:rsidRDefault="00133858"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1E1E199B" w14:textId="77777777" w:rsidR="00133858" w:rsidRPr="00B50AD7" w:rsidRDefault="00133858" w:rsidP="00BB082A">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Missione</w:t>
            </w:r>
          </w:p>
        </w:tc>
        <w:tc>
          <w:tcPr>
            <w:tcW w:w="3557" w:type="pct"/>
            <w:gridSpan w:val="6"/>
            <w:tcBorders>
              <w:top w:val="single" w:sz="2" w:space="0" w:color="auto"/>
              <w:left w:val="single" w:sz="2" w:space="0" w:color="auto"/>
              <w:bottom w:val="single" w:sz="2" w:space="0" w:color="auto"/>
              <w:right w:val="single" w:sz="2" w:space="0" w:color="auto"/>
            </w:tcBorders>
            <w:shd w:val="clear" w:color="auto" w:fill="auto"/>
            <w:noWrap/>
            <w:vAlign w:val="center"/>
          </w:tcPr>
          <w:p w14:paraId="03C9246E" w14:textId="77777777" w:rsidR="00133858" w:rsidRPr="00B50AD7" w:rsidRDefault="00133858" w:rsidP="00BB082A">
            <w:pPr>
              <w:spacing w:after="0" w:line="240" w:lineRule="auto"/>
              <w:rPr>
                <w:rFonts w:ascii="Garamond" w:eastAsia="Times New Roman" w:hAnsi="Garamond" w:cstheme="minorHAnsi"/>
                <w:lang w:eastAsia="it-IT"/>
              </w:rPr>
            </w:pPr>
          </w:p>
        </w:tc>
        <w:tc>
          <w:tcPr>
            <w:tcW w:w="93" w:type="pct"/>
            <w:gridSpan w:val="2"/>
            <w:tcBorders>
              <w:top w:val="nil"/>
              <w:left w:val="single" w:sz="2" w:space="0" w:color="auto"/>
              <w:bottom w:val="nil"/>
              <w:right w:val="nil"/>
            </w:tcBorders>
            <w:shd w:val="clear" w:color="000000" w:fill="FFFFFF"/>
            <w:vAlign w:val="bottom"/>
          </w:tcPr>
          <w:p w14:paraId="5687509F" w14:textId="77777777" w:rsidR="00133858" w:rsidRPr="00B50AD7" w:rsidRDefault="00133858"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202CDA9A" w14:textId="77777777" w:rsidR="00133858" w:rsidRPr="00B50AD7" w:rsidRDefault="00133858" w:rsidP="00BB082A">
            <w:pPr>
              <w:spacing w:after="0" w:line="240" w:lineRule="auto"/>
              <w:rPr>
                <w:rFonts w:ascii="Garamond" w:eastAsia="Times New Roman" w:hAnsi="Garamond" w:cstheme="minorHAnsi"/>
                <w:color w:val="000000"/>
                <w:lang w:eastAsia="it-IT"/>
              </w:rPr>
            </w:pPr>
          </w:p>
        </w:tc>
      </w:tr>
      <w:tr w:rsidR="00B34F1E" w:rsidRPr="00B50AD7" w14:paraId="3BD0AA48" w14:textId="77777777" w:rsidTr="00CF1EF6">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D483079" w14:textId="77777777" w:rsidR="00133858" w:rsidRPr="00B50AD7" w:rsidRDefault="00133858"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5787E14" w14:textId="77777777" w:rsidR="00133858" w:rsidRPr="00B50AD7" w:rsidRDefault="00133858" w:rsidP="00BB082A">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Componente</w:t>
            </w:r>
          </w:p>
        </w:tc>
        <w:tc>
          <w:tcPr>
            <w:tcW w:w="3557" w:type="pct"/>
            <w:gridSpan w:val="6"/>
            <w:tcBorders>
              <w:top w:val="single" w:sz="2" w:space="0" w:color="auto"/>
              <w:left w:val="single" w:sz="2" w:space="0" w:color="auto"/>
              <w:bottom w:val="single" w:sz="2" w:space="0" w:color="auto"/>
              <w:right w:val="single" w:sz="2" w:space="0" w:color="auto"/>
            </w:tcBorders>
            <w:shd w:val="clear" w:color="auto" w:fill="auto"/>
            <w:noWrap/>
            <w:vAlign w:val="center"/>
          </w:tcPr>
          <w:p w14:paraId="5A89A339" w14:textId="77777777" w:rsidR="00133858" w:rsidRPr="00B50AD7" w:rsidRDefault="00133858" w:rsidP="00BB082A">
            <w:pPr>
              <w:spacing w:after="0" w:line="240" w:lineRule="auto"/>
              <w:rPr>
                <w:rFonts w:ascii="Garamond" w:eastAsia="Times New Roman" w:hAnsi="Garamond" w:cstheme="minorHAnsi"/>
                <w:lang w:eastAsia="it-IT"/>
              </w:rPr>
            </w:pPr>
          </w:p>
        </w:tc>
        <w:tc>
          <w:tcPr>
            <w:tcW w:w="93" w:type="pct"/>
            <w:gridSpan w:val="2"/>
            <w:tcBorders>
              <w:top w:val="nil"/>
              <w:left w:val="single" w:sz="2" w:space="0" w:color="auto"/>
              <w:bottom w:val="nil"/>
              <w:right w:val="nil"/>
            </w:tcBorders>
            <w:shd w:val="clear" w:color="000000" w:fill="FFFFFF"/>
            <w:vAlign w:val="bottom"/>
          </w:tcPr>
          <w:p w14:paraId="6D47B95D" w14:textId="77777777" w:rsidR="00133858" w:rsidRPr="00B50AD7" w:rsidRDefault="00133858"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739F280F" w14:textId="77777777" w:rsidR="00133858" w:rsidRPr="00B50AD7" w:rsidRDefault="00133858" w:rsidP="00BB082A">
            <w:pPr>
              <w:spacing w:after="0" w:line="240" w:lineRule="auto"/>
              <w:rPr>
                <w:rFonts w:ascii="Garamond" w:eastAsia="Times New Roman" w:hAnsi="Garamond" w:cstheme="minorHAnsi"/>
                <w:color w:val="000000"/>
                <w:lang w:eastAsia="it-IT"/>
              </w:rPr>
            </w:pPr>
          </w:p>
        </w:tc>
      </w:tr>
      <w:tr w:rsidR="00505633" w:rsidRPr="00B50AD7" w14:paraId="43D13DEA" w14:textId="77777777" w:rsidTr="00CF1EF6">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F21561C" w14:textId="77777777" w:rsidR="00505633" w:rsidRPr="00B50AD7" w:rsidRDefault="00505633"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CF154BA" w14:textId="77777777" w:rsidR="00505633" w:rsidRPr="00B50AD7" w:rsidRDefault="00505633" w:rsidP="00BB082A">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Misura/sub</w:t>
            </w:r>
            <w:r w:rsidR="005C71E6">
              <w:rPr>
                <w:rFonts w:ascii="Garamond" w:eastAsia="Times New Roman" w:hAnsi="Garamond" w:cstheme="minorHAnsi"/>
                <w:b/>
                <w:bCs/>
                <w:color w:val="FFFFFF"/>
                <w:lang w:eastAsia="it-IT"/>
              </w:rPr>
              <w:t>-</w:t>
            </w:r>
            <w:r>
              <w:rPr>
                <w:rFonts w:ascii="Garamond" w:eastAsia="Times New Roman" w:hAnsi="Garamond" w:cstheme="minorHAnsi"/>
                <w:b/>
                <w:bCs/>
                <w:color w:val="FFFFFF"/>
                <w:lang w:eastAsia="it-IT"/>
              </w:rPr>
              <w:t>misura</w:t>
            </w:r>
          </w:p>
        </w:tc>
        <w:tc>
          <w:tcPr>
            <w:tcW w:w="3557" w:type="pct"/>
            <w:gridSpan w:val="6"/>
            <w:tcBorders>
              <w:top w:val="single" w:sz="2" w:space="0" w:color="auto"/>
              <w:left w:val="single" w:sz="2" w:space="0" w:color="auto"/>
              <w:bottom w:val="single" w:sz="2" w:space="0" w:color="auto"/>
              <w:right w:val="single" w:sz="2" w:space="0" w:color="auto"/>
            </w:tcBorders>
            <w:shd w:val="clear" w:color="auto" w:fill="auto"/>
            <w:noWrap/>
            <w:vAlign w:val="center"/>
          </w:tcPr>
          <w:p w14:paraId="614C3444" w14:textId="77777777" w:rsidR="00505633" w:rsidRPr="00B50AD7" w:rsidRDefault="00505633" w:rsidP="00BB082A">
            <w:pPr>
              <w:spacing w:after="0" w:line="240" w:lineRule="auto"/>
              <w:rPr>
                <w:rFonts w:ascii="Garamond" w:eastAsia="Times New Roman" w:hAnsi="Garamond" w:cstheme="minorHAnsi"/>
                <w:lang w:eastAsia="it-IT"/>
              </w:rPr>
            </w:pPr>
          </w:p>
        </w:tc>
        <w:tc>
          <w:tcPr>
            <w:tcW w:w="93" w:type="pct"/>
            <w:gridSpan w:val="2"/>
            <w:tcBorders>
              <w:top w:val="nil"/>
              <w:left w:val="single" w:sz="2" w:space="0" w:color="auto"/>
              <w:bottom w:val="nil"/>
              <w:right w:val="nil"/>
            </w:tcBorders>
            <w:shd w:val="clear" w:color="000000" w:fill="FFFFFF"/>
            <w:vAlign w:val="bottom"/>
          </w:tcPr>
          <w:p w14:paraId="437E0698" w14:textId="77777777" w:rsidR="00505633" w:rsidRPr="00B50AD7" w:rsidRDefault="00505633"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4CFD2A7" w14:textId="77777777" w:rsidR="00505633" w:rsidRPr="00B50AD7" w:rsidRDefault="00505633" w:rsidP="00BB082A">
            <w:pPr>
              <w:spacing w:after="0" w:line="240" w:lineRule="auto"/>
              <w:rPr>
                <w:rFonts w:ascii="Garamond" w:eastAsia="Times New Roman" w:hAnsi="Garamond" w:cstheme="minorHAnsi"/>
                <w:color w:val="000000"/>
                <w:lang w:eastAsia="it-IT"/>
              </w:rPr>
            </w:pPr>
          </w:p>
        </w:tc>
      </w:tr>
      <w:tr w:rsidR="00B34F1E" w:rsidRPr="00B50AD7" w14:paraId="715236F1" w14:textId="77777777" w:rsidTr="00CF1EF6">
        <w:trPr>
          <w:gridAfter w:val="1"/>
          <w:wAfter w:w="23" w:type="pct"/>
          <w:trHeight w:val="538"/>
        </w:trPr>
        <w:tc>
          <w:tcPr>
            <w:tcW w:w="93" w:type="pct"/>
            <w:tcBorders>
              <w:top w:val="nil"/>
              <w:left w:val="nil"/>
              <w:bottom w:val="nil"/>
              <w:right w:val="single" w:sz="2" w:space="0" w:color="auto"/>
            </w:tcBorders>
            <w:shd w:val="clear" w:color="000000" w:fill="FFFFFF"/>
            <w:vAlign w:val="bottom"/>
            <w:hideMark/>
          </w:tcPr>
          <w:p w14:paraId="4D410D6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140" w:type="pct"/>
            <w:tcBorders>
              <w:top w:val="single" w:sz="2" w:space="0" w:color="auto"/>
              <w:left w:val="single" w:sz="2" w:space="0" w:color="auto"/>
              <w:bottom w:val="single" w:sz="4" w:space="0" w:color="000000" w:themeColor="text1"/>
              <w:right w:val="single" w:sz="2" w:space="0" w:color="auto"/>
            </w:tcBorders>
            <w:shd w:val="clear" w:color="000000" w:fill="1F497D"/>
            <w:vAlign w:val="center"/>
            <w:hideMark/>
          </w:tcPr>
          <w:p w14:paraId="53AC08A0" w14:textId="77777777" w:rsidR="00BB082A" w:rsidRPr="00B50AD7" w:rsidRDefault="00CD66CE" w:rsidP="00BB082A">
            <w:pPr>
              <w:spacing w:after="0" w:line="240" w:lineRule="auto"/>
              <w:jc w:val="right"/>
              <w:rPr>
                <w:rFonts w:ascii="Garamond" w:eastAsia="Times New Roman" w:hAnsi="Garamond" w:cstheme="minorHAnsi"/>
                <w:b/>
                <w:bCs/>
                <w:color w:val="FFFFFF"/>
                <w:lang w:eastAsia="it-IT"/>
              </w:rPr>
            </w:pPr>
            <w:r w:rsidRPr="00347C7B">
              <w:rPr>
                <w:rFonts w:ascii="Garamond" w:eastAsia="Times New Roman" w:hAnsi="Garamond" w:cstheme="minorHAnsi"/>
                <w:b/>
                <w:bCs/>
                <w:color w:val="FFFFFF"/>
                <w:lang w:eastAsia="it-IT"/>
              </w:rPr>
              <w:t>Riforma o investimento/ sub-investimento</w:t>
            </w:r>
          </w:p>
        </w:tc>
        <w:tc>
          <w:tcPr>
            <w:tcW w:w="3557" w:type="pct"/>
            <w:gridSpan w:val="6"/>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9D3C4A9" w14:textId="77777777" w:rsidR="00BB082A" w:rsidRPr="00B50AD7" w:rsidRDefault="00BB082A" w:rsidP="00BB082A">
            <w:pPr>
              <w:spacing w:after="0" w:line="240" w:lineRule="auto"/>
              <w:rPr>
                <w:rFonts w:ascii="Garamond" w:eastAsia="Times New Roman" w:hAnsi="Garamond" w:cstheme="minorHAnsi"/>
                <w:lang w:eastAsia="it-IT"/>
              </w:rPr>
            </w:pPr>
            <w:r w:rsidRPr="00B50AD7">
              <w:rPr>
                <w:rFonts w:ascii="Garamond" w:eastAsia="Times New Roman" w:hAnsi="Garamond" w:cstheme="minorHAnsi"/>
                <w:lang w:eastAsia="it-IT"/>
              </w:rPr>
              <w:t> </w:t>
            </w:r>
          </w:p>
        </w:tc>
        <w:tc>
          <w:tcPr>
            <w:tcW w:w="93" w:type="pct"/>
            <w:gridSpan w:val="2"/>
            <w:tcBorders>
              <w:top w:val="nil"/>
              <w:left w:val="single" w:sz="2" w:space="0" w:color="auto"/>
              <w:bottom w:val="nil"/>
              <w:right w:val="nil"/>
            </w:tcBorders>
            <w:shd w:val="clear" w:color="000000" w:fill="FFFFFF"/>
            <w:vAlign w:val="bottom"/>
            <w:hideMark/>
          </w:tcPr>
          <w:p w14:paraId="1C2C356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vAlign w:val="bottom"/>
            <w:hideMark/>
          </w:tcPr>
          <w:p w14:paraId="6709781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007BA5" w:rsidRPr="00B50AD7" w14:paraId="078452D2" w14:textId="77777777" w:rsidTr="00CF1EF6">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7A12BB27" w14:textId="77777777" w:rsidR="00007BA5" w:rsidRPr="00B50AD7" w:rsidRDefault="00007BA5"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4" w:space="0" w:color="000000" w:themeColor="text1"/>
              <w:right w:val="single" w:sz="2" w:space="0" w:color="auto"/>
            </w:tcBorders>
            <w:shd w:val="clear" w:color="000000" w:fill="1F497D"/>
            <w:vAlign w:val="center"/>
          </w:tcPr>
          <w:p w14:paraId="3BA2ADE5" w14:textId="77777777" w:rsidR="00007BA5" w:rsidRDefault="00007BA5" w:rsidP="00BB082A">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Titolo intervento</w:t>
            </w:r>
          </w:p>
        </w:tc>
        <w:tc>
          <w:tcPr>
            <w:tcW w:w="3557" w:type="pct"/>
            <w:gridSpan w:val="6"/>
            <w:tcBorders>
              <w:top w:val="single" w:sz="2" w:space="0" w:color="auto"/>
              <w:left w:val="single" w:sz="2" w:space="0" w:color="auto"/>
              <w:bottom w:val="single" w:sz="2" w:space="0" w:color="auto"/>
              <w:right w:val="single" w:sz="2" w:space="0" w:color="auto"/>
            </w:tcBorders>
            <w:shd w:val="clear" w:color="auto" w:fill="auto"/>
            <w:noWrap/>
            <w:vAlign w:val="center"/>
          </w:tcPr>
          <w:p w14:paraId="6AF6053A" w14:textId="77777777" w:rsidR="00007BA5" w:rsidRPr="00B50AD7" w:rsidRDefault="00007BA5" w:rsidP="00BB082A">
            <w:pPr>
              <w:spacing w:after="0" w:line="240" w:lineRule="auto"/>
              <w:rPr>
                <w:rFonts w:ascii="Garamond" w:eastAsia="Times New Roman" w:hAnsi="Garamond" w:cstheme="minorHAnsi"/>
                <w:lang w:eastAsia="it-IT"/>
              </w:rPr>
            </w:pPr>
          </w:p>
        </w:tc>
        <w:tc>
          <w:tcPr>
            <w:tcW w:w="93" w:type="pct"/>
            <w:gridSpan w:val="2"/>
            <w:tcBorders>
              <w:top w:val="nil"/>
              <w:left w:val="single" w:sz="2" w:space="0" w:color="auto"/>
              <w:bottom w:val="nil"/>
              <w:right w:val="nil"/>
            </w:tcBorders>
            <w:shd w:val="clear" w:color="000000" w:fill="FFFFFF"/>
            <w:vAlign w:val="bottom"/>
          </w:tcPr>
          <w:p w14:paraId="7B337681" w14:textId="77777777" w:rsidR="00007BA5" w:rsidRPr="00B50AD7" w:rsidRDefault="00007BA5"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00563D8F" w14:textId="77777777" w:rsidR="00007BA5" w:rsidRPr="00B50AD7" w:rsidRDefault="00007BA5" w:rsidP="00BB082A">
            <w:pPr>
              <w:spacing w:after="0" w:line="240" w:lineRule="auto"/>
              <w:rPr>
                <w:rFonts w:ascii="Garamond" w:eastAsia="Times New Roman" w:hAnsi="Garamond" w:cstheme="minorHAnsi"/>
                <w:color w:val="000000"/>
                <w:lang w:eastAsia="it-IT"/>
              </w:rPr>
            </w:pPr>
          </w:p>
        </w:tc>
      </w:tr>
      <w:tr w:rsidR="00302F35" w:rsidRPr="00B50AD7" w14:paraId="6DC90C3D" w14:textId="77777777" w:rsidTr="00C86815">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7A69FAC9" w14:textId="77777777" w:rsidR="00302F35" w:rsidRPr="00B50AD7" w:rsidRDefault="00302F35"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EC6D796" w14:textId="77777777" w:rsidR="00302F35" w:rsidRPr="003D1AE6" w:rsidRDefault="00302F35" w:rsidP="00302F35">
            <w:pPr>
              <w:spacing w:after="0" w:line="240" w:lineRule="auto"/>
              <w:jc w:val="right"/>
              <w:rPr>
                <w:rFonts w:ascii="Garamond" w:eastAsia="Times New Roman" w:hAnsi="Garamond" w:cstheme="minorHAnsi"/>
                <w:b/>
                <w:bCs/>
                <w:color w:val="FFFFFF"/>
                <w:highlight w:val="yellow"/>
                <w:lang w:eastAsia="it-IT"/>
              </w:rPr>
            </w:pPr>
            <w:r w:rsidRPr="00B50AD7">
              <w:rPr>
                <w:rFonts w:ascii="Garamond" w:eastAsia="Times New Roman" w:hAnsi="Garamond" w:cstheme="minorHAnsi"/>
                <w:b/>
                <w:bCs/>
                <w:color w:val="FFFFFF"/>
                <w:lang w:eastAsia="it-IT"/>
              </w:rPr>
              <w:t xml:space="preserve">Soggetto </w:t>
            </w:r>
            <w:r>
              <w:rPr>
                <w:rFonts w:ascii="Garamond" w:eastAsia="Times New Roman" w:hAnsi="Garamond" w:cstheme="minorHAnsi"/>
                <w:b/>
                <w:bCs/>
                <w:color w:val="FFFFFF"/>
                <w:lang w:eastAsia="it-IT"/>
              </w:rPr>
              <w:t>A</w:t>
            </w:r>
            <w:r w:rsidRPr="00B50AD7">
              <w:rPr>
                <w:rFonts w:ascii="Garamond" w:eastAsia="Times New Roman" w:hAnsi="Garamond" w:cstheme="minorHAnsi"/>
                <w:b/>
                <w:bCs/>
                <w:color w:val="FFFFFF"/>
                <w:lang w:eastAsia="it-IT"/>
              </w:rPr>
              <w:t>ttuatore</w:t>
            </w:r>
          </w:p>
        </w:tc>
        <w:tc>
          <w:tcPr>
            <w:tcW w:w="3557" w:type="pct"/>
            <w:gridSpan w:val="6"/>
            <w:tcBorders>
              <w:top w:val="single" w:sz="2" w:space="0" w:color="auto"/>
              <w:left w:val="single" w:sz="2" w:space="0" w:color="auto"/>
              <w:bottom w:val="single" w:sz="2" w:space="0" w:color="auto"/>
              <w:right w:val="single" w:sz="2" w:space="0" w:color="auto"/>
            </w:tcBorders>
            <w:shd w:val="clear" w:color="auto" w:fill="auto"/>
            <w:noWrap/>
            <w:vAlign w:val="center"/>
          </w:tcPr>
          <w:p w14:paraId="3D4979AC" w14:textId="77777777" w:rsidR="00302F35" w:rsidRPr="00EB377B" w:rsidRDefault="00302F35" w:rsidP="00302F35">
            <w:pPr>
              <w:spacing w:after="0" w:line="240" w:lineRule="auto"/>
              <w:rPr>
                <w:rFonts w:ascii="Garamond" w:eastAsia="Times New Roman" w:hAnsi="Garamond" w:cstheme="minorHAnsi"/>
                <w:lang w:eastAsia="it-IT"/>
              </w:rPr>
            </w:pPr>
          </w:p>
        </w:tc>
        <w:tc>
          <w:tcPr>
            <w:tcW w:w="93" w:type="pct"/>
            <w:gridSpan w:val="2"/>
            <w:tcBorders>
              <w:top w:val="nil"/>
              <w:left w:val="single" w:sz="2" w:space="0" w:color="auto"/>
              <w:bottom w:val="nil"/>
              <w:right w:val="nil"/>
            </w:tcBorders>
            <w:shd w:val="clear" w:color="000000" w:fill="FFFFFF"/>
            <w:vAlign w:val="bottom"/>
          </w:tcPr>
          <w:p w14:paraId="46CD8FB4" w14:textId="77777777" w:rsidR="00302F35" w:rsidRPr="00B50AD7" w:rsidRDefault="00302F35"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70ECC86" w14:textId="77777777" w:rsidR="00302F35" w:rsidRPr="00B50AD7" w:rsidRDefault="00302F35" w:rsidP="00302F35">
            <w:pPr>
              <w:spacing w:after="0" w:line="240" w:lineRule="auto"/>
              <w:rPr>
                <w:rFonts w:ascii="Garamond" w:eastAsia="Times New Roman" w:hAnsi="Garamond" w:cstheme="minorHAnsi"/>
                <w:color w:val="000000"/>
                <w:lang w:eastAsia="it-IT"/>
              </w:rPr>
            </w:pPr>
          </w:p>
        </w:tc>
      </w:tr>
      <w:tr w:rsidR="00302F35" w:rsidRPr="00B50AD7" w14:paraId="0904FF94" w14:textId="77777777" w:rsidTr="00C86815">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54E77F03" w14:textId="77777777" w:rsidR="00302F35" w:rsidRPr="00B50AD7" w:rsidRDefault="00302F35"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500083DC" w14:textId="77777777" w:rsidR="00302F35" w:rsidRPr="003D1AE6" w:rsidRDefault="00302F35" w:rsidP="00302F35">
            <w:pPr>
              <w:spacing w:after="0" w:line="240" w:lineRule="auto"/>
              <w:jc w:val="right"/>
              <w:rPr>
                <w:rFonts w:ascii="Garamond" w:eastAsia="Times New Roman" w:hAnsi="Garamond" w:cstheme="minorHAnsi"/>
                <w:b/>
                <w:bCs/>
                <w:color w:val="FFFFFF"/>
                <w:highlight w:val="yellow"/>
                <w:lang w:eastAsia="it-IT"/>
              </w:rPr>
            </w:pPr>
            <w:r>
              <w:rPr>
                <w:rFonts w:ascii="Garamond" w:eastAsia="Times New Roman" w:hAnsi="Garamond" w:cstheme="minorHAnsi"/>
                <w:b/>
                <w:bCs/>
                <w:color w:val="FFFFFF"/>
                <w:lang w:eastAsia="it-IT"/>
              </w:rPr>
              <w:t>Soggetto Realizzatore</w:t>
            </w:r>
          </w:p>
        </w:tc>
        <w:tc>
          <w:tcPr>
            <w:tcW w:w="3557" w:type="pct"/>
            <w:gridSpan w:val="6"/>
            <w:tcBorders>
              <w:top w:val="single" w:sz="2" w:space="0" w:color="auto"/>
              <w:left w:val="single" w:sz="2" w:space="0" w:color="auto"/>
              <w:bottom w:val="single" w:sz="2" w:space="0" w:color="auto"/>
              <w:right w:val="single" w:sz="2" w:space="0" w:color="auto"/>
            </w:tcBorders>
            <w:shd w:val="clear" w:color="auto" w:fill="auto"/>
            <w:noWrap/>
            <w:vAlign w:val="center"/>
          </w:tcPr>
          <w:p w14:paraId="3ECF6CBC" w14:textId="77777777" w:rsidR="00302F35" w:rsidRPr="00EB377B" w:rsidRDefault="00302F35" w:rsidP="00302F35">
            <w:pPr>
              <w:spacing w:after="0" w:line="240" w:lineRule="auto"/>
              <w:rPr>
                <w:rFonts w:ascii="Garamond" w:eastAsia="Times New Roman" w:hAnsi="Garamond" w:cstheme="minorHAnsi"/>
                <w:lang w:eastAsia="it-IT"/>
              </w:rPr>
            </w:pPr>
          </w:p>
        </w:tc>
        <w:tc>
          <w:tcPr>
            <w:tcW w:w="93" w:type="pct"/>
            <w:gridSpan w:val="2"/>
            <w:tcBorders>
              <w:top w:val="nil"/>
              <w:left w:val="single" w:sz="2" w:space="0" w:color="auto"/>
              <w:bottom w:val="nil"/>
              <w:right w:val="nil"/>
            </w:tcBorders>
            <w:shd w:val="clear" w:color="000000" w:fill="FFFFFF"/>
            <w:vAlign w:val="bottom"/>
          </w:tcPr>
          <w:p w14:paraId="368B2BA9" w14:textId="77777777" w:rsidR="00302F35" w:rsidRDefault="00302F35" w:rsidP="00302F35">
            <w:pPr>
              <w:spacing w:after="0" w:line="240" w:lineRule="auto"/>
              <w:rPr>
                <w:rFonts w:ascii="Garamond" w:eastAsia="Times New Roman" w:hAnsi="Garamond" w:cstheme="minorHAnsi"/>
                <w:color w:val="000000"/>
                <w:lang w:eastAsia="it-IT"/>
              </w:rPr>
            </w:pPr>
          </w:p>
          <w:p w14:paraId="1416B130" w14:textId="77777777" w:rsidR="00D31436" w:rsidRPr="00B50AD7" w:rsidRDefault="00D3143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45983A28" w14:textId="77777777" w:rsidR="00302F35" w:rsidRDefault="00302F35" w:rsidP="00302F35">
            <w:pPr>
              <w:spacing w:after="0" w:line="240" w:lineRule="auto"/>
              <w:rPr>
                <w:rFonts w:ascii="Garamond" w:eastAsia="Times New Roman" w:hAnsi="Garamond" w:cstheme="minorHAnsi"/>
                <w:color w:val="000000"/>
                <w:lang w:eastAsia="it-IT"/>
              </w:rPr>
            </w:pPr>
          </w:p>
          <w:p w14:paraId="7BFBE173" w14:textId="77777777" w:rsidR="00D31436" w:rsidRPr="00B50AD7" w:rsidRDefault="00D31436" w:rsidP="00302F35">
            <w:pPr>
              <w:spacing w:after="0" w:line="240" w:lineRule="auto"/>
              <w:rPr>
                <w:rFonts w:ascii="Garamond" w:eastAsia="Times New Roman" w:hAnsi="Garamond" w:cstheme="minorHAnsi"/>
                <w:color w:val="000000"/>
                <w:lang w:eastAsia="it-IT"/>
              </w:rPr>
            </w:pPr>
          </w:p>
        </w:tc>
      </w:tr>
      <w:tr w:rsidR="00D31436" w:rsidRPr="00B50AD7" w14:paraId="19292042" w14:textId="77777777" w:rsidTr="00C86815">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1FCD7B8D" w14:textId="77777777" w:rsidR="00D31436" w:rsidRPr="00B50AD7" w:rsidRDefault="00D31436"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29099F33" w14:textId="77777777" w:rsidR="00D31436" w:rsidRPr="00F04748" w:rsidRDefault="00D31436" w:rsidP="00302F35">
            <w:pPr>
              <w:spacing w:after="0" w:line="240" w:lineRule="auto"/>
              <w:jc w:val="right"/>
              <w:rPr>
                <w:rFonts w:ascii="Garamond" w:eastAsia="Times New Roman" w:hAnsi="Garamond" w:cstheme="minorHAnsi"/>
                <w:b/>
                <w:bCs/>
                <w:color w:val="FFFFFF"/>
                <w:lang w:eastAsia="it-IT"/>
              </w:rPr>
            </w:pPr>
            <w:r w:rsidRPr="00F04748">
              <w:rPr>
                <w:rFonts w:ascii="Garamond" w:eastAsia="Times New Roman" w:hAnsi="Garamond" w:cstheme="minorHAnsi"/>
                <w:b/>
                <w:bCs/>
                <w:color w:val="FFFFFF"/>
                <w:lang w:eastAsia="it-IT"/>
              </w:rPr>
              <w:t xml:space="preserve">Procedura di appalto applicata </w:t>
            </w:r>
          </w:p>
        </w:tc>
        <w:tc>
          <w:tcPr>
            <w:tcW w:w="3557" w:type="pct"/>
            <w:gridSpan w:val="6"/>
            <w:tcBorders>
              <w:top w:val="single" w:sz="2" w:space="0" w:color="auto"/>
              <w:left w:val="single" w:sz="2" w:space="0" w:color="auto"/>
              <w:bottom w:val="single" w:sz="2" w:space="0" w:color="auto"/>
              <w:right w:val="single" w:sz="2" w:space="0" w:color="auto"/>
            </w:tcBorders>
            <w:shd w:val="clear" w:color="auto" w:fill="auto"/>
            <w:noWrap/>
            <w:vAlign w:val="center"/>
          </w:tcPr>
          <w:p w14:paraId="712D2C3C" w14:textId="77777777" w:rsidR="00D31436" w:rsidRPr="00F04748" w:rsidRDefault="00300CAA" w:rsidP="007E02B7">
            <w:pPr>
              <w:spacing w:after="0" w:line="240" w:lineRule="auto"/>
              <w:rPr>
                <w:rFonts w:ascii="Garamond" w:eastAsia="Times New Roman" w:hAnsi="Garamond" w:cstheme="minorHAnsi"/>
                <w:lang w:eastAsia="it-IT"/>
              </w:rPr>
            </w:pPr>
            <w:r w:rsidRPr="00F04748">
              <w:rPr>
                <w:rFonts w:ascii="Garamond" w:eastAsia="Times New Roman" w:hAnsi="Garamond" w:cstheme="minorHAnsi"/>
                <w:lang w:eastAsia="it-IT"/>
              </w:rPr>
              <w:t>(P</w:t>
            </w:r>
            <w:r w:rsidR="007E02B7">
              <w:rPr>
                <w:rFonts w:ascii="Garamond" w:eastAsia="Times New Roman" w:hAnsi="Garamond" w:cstheme="minorHAnsi"/>
                <w:lang w:eastAsia="it-IT"/>
              </w:rPr>
              <w:t>rocedura aperta, ristretta, etc.)</w:t>
            </w:r>
          </w:p>
        </w:tc>
        <w:tc>
          <w:tcPr>
            <w:tcW w:w="93" w:type="pct"/>
            <w:gridSpan w:val="2"/>
            <w:tcBorders>
              <w:top w:val="nil"/>
              <w:left w:val="single" w:sz="2" w:space="0" w:color="auto"/>
              <w:bottom w:val="nil"/>
              <w:right w:val="nil"/>
            </w:tcBorders>
            <w:shd w:val="clear" w:color="000000" w:fill="FFFFFF"/>
            <w:vAlign w:val="bottom"/>
          </w:tcPr>
          <w:p w14:paraId="6D06E94A" w14:textId="77777777" w:rsidR="00D31436" w:rsidRDefault="00D31436" w:rsidP="00302F35">
            <w:pPr>
              <w:spacing w:after="0" w:line="240" w:lineRule="auto"/>
              <w:rPr>
                <w:rFonts w:ascii="Garamond" w:eastAsia="Times New Roman" w:hAnsi="Garamond" w:cstheme="minorHAnsi"/>
                <w:color w:val="000000"/>
                <w:lang w:eastAsia="it-IT"/>
              </w:rPr>
            </w:pPr>
          </w:p>
          <w:p w14:paraId="3D30A083" w14:textId="77777777" w:rsidR="002B3133" w:rsidRDefault="002B3133"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0D8A9956" w14:textId="77777777" w:rsidR="00D31436" w:rsidRDefault="00D31436" w:rsidP="00302F35">
            <w:pPr>
              <w:spacing w:after="0" w:line="240" w:lineRule="auto"/>
              <w:rPr>
                <w:rFonts w:ascii="Garamond" w:eastAsia="Times New Roman" w:hAnsi="Garamond" w:cstheme="minorHAnsi"/>
                <w:color w:val="000000"/>
                <w:lang w:eastAsia="it-IT"/>
              </w:rPr>
            </w:pPr>
          </w:p>
        </w:tc>
      </w:tr>
      <w:tr w:rsidR="00185FD0" w:rsidRPr="00B50AD7" w14:paraId="5B8EF595" w14:textId="77777777" w:rsidTr="00C86815">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59C7374D" w14:textId="77777777" w:rsidR="00185FD0" w:rsidRPr="00B50AD7" w:rsidRDefault="00185FD0"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AA16F12" w14:textId="77777777" w:rsidR="00185FD0" w:rsidRPr="00B15332" w:rsidRDefault="00367619" w:rsidP="00302F35">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CIG</w:t>
            </w:r>
          </w:p>
        </w:tc>
        <w:tc>
          <w:tcPr>
            <w:tcW w:w="3557" w:type="pct"/>
            <w:gridSpan w:val="6"/>
            <w:tcBorders>
              <w:top w:val="single" w:sz="2" w:space="0" w:color="auto"/>
              <w:left w:val="single" w:sz="2" w:space="0" w:color="auto"/>
              <w:bottom w:val="single" w:sz="2" w:space="0" w:color="auto"/>
              <w:right w:val="single" w:sz="2" w:space="0" w:color="auto"/>
            </w:tcBorders>
            <w:shd w:val="clear" w:color="auto" w:fill="auto"/>
            <w:noWrap/>
            <w:vAlign w:val="center"/>
          </w:tcPr>
          <w:p w14:paraId="2E2EE72C" w14:textId="77777777" w:rsidR="00185FD0" w:rsidRPr="00B15332" w:rsidRDefault="00185FD0" w:rsidP="00302F35">
            <w:pPr>
              <w:spacing w:after="0" w:line="240" w:lineRule="auto"/>
              <w:rPr>
                <w:rFonts w:ascii="Garamond" w:eastAsia="Times New Roman" w:hAnsi="Garamond" w:cstheme="minorHAnsi"/>
                <w:lang w:eastAsia="it-IT"/>
              </w:rPr>
            </w:pPr>
          </w:p>
        </w:tc>
        <w:tc>
          <w:tcPr>
            <w:tcW w:w="93" w:type="pct"/>
            <w:gridSpan w:val="2"/>
            <w:tcBorders>
              <w:top w:val="nil"/>
              <w:left w:val="single" w:sz="2" w:space="0" w:color="auto"/>
              <w:bottom w:val="nil"/>
              <w:right w:val="nil"/>
            </w:tcBorders>
            <w:shd w:val="clear" w:color="000000" w:fill="FFFFFF"/>
            <w:vAlign w:val="bottom"/>
          </w:tcPr>
          <w:p w14:paraId="58675076" w14:textId="77777777" w:rsidR="00185FD0" w:rsidRPr="00B50AD7" w:rsidRDefault="00185FD0"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0E8691AB" w14:textId="77777777" w:rsidR="00185FD0" w:rsidRPr="00B50AD7" w:rsidRDefault="00185FD0" w:rsidP="00302F35">
            <w:pPr>
              <w:spacing w:after="0" w:line="240" w:lineRule="auto"/>
              <w:rPr>
                <w:rFonts w:ascii="Garamond" w:eastAsia="Times New Roman" w:hAnsi="Garamond" w:cstheme="minorHAnsi"/>
                <w:color w:val="000000"/>
                <w:lang w:eastAsia="it-IT"/>
              </w:rPr>
            </w:pPr>
          </w:p>
        </w:tc>
      </w:tr>
      <w:tr w:rsidR="002B3133" w:rsidRPr="00B50AD7" w14:paraId="5BD9107B" w14:textId="77777777" w:rsidTr="00C86815">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16703245" w14:textId="77777777" w:rsidR="002B3133" w:rsidRPr="00B50AD7" w:rsidRDefault="002B3133"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9452C13" w14:textId="77777777" w:rsidR="002B3133" w:rsidRPr="00B15332" w:rsidRDefault="00367619" w:rsidP="00302F35">
            <w:pPr>
              <w:spacing w:after="0" w:line="240" w:lineRule="auto"/>
              <w:jc w:val="right"/>
              <w:rPr>
                <w:rFonts w:ascii="Garamond" w:eastAsia="Times New Roman" w:hAnsi="Garamond" w:cstheme="minorHAnsi"/>
                <w:b/>
                <w:bCs/>
                <w:color w:val="FFFFFF"/>
                <w:lang w:eastAsia="it-IT"/>
              </w:rPr>
            </w:pPr>
            <w:r w:rsidRPr="00B15332">
              <w:rPr>
                <w:rFonts w:ascii="Garamond" w:eastAsia="Times New Roman" w:hAnsi="Garamond" w:cstheme="minorHAnsi"/>
                <w:b/>
                <w:bCs/>
                <w:color w:val="FFFFFF"/>
                <w:lang w:eastAsia="it-IT"/>
              </w:rPr>
              <w:t>Titolo bando di gara</w:t>
            </w:r>
          </w:p>
        </w:tc>
        <w:tc>
          <w:tcPr>
            <w:tcW w:w="3557" w:type="pct"/>
            <w:gridSpan w:val="6"/>
            <w:tcBorders>
              <w:top w:val="single" w:sz="2" w:space="0" w:color="auto"/>
              <w:left w:val="single" w:sz="2" w:space="0" w:color="auto"/>
              <w:bottom w:val="single" w:sz="2" w:space="0" w:color="auto"/>
              <w:right w:val="single" w:sz="2" w:space="0" w:color="auto"/>
            </w:tcBorders>
            <w:shd w:val="clear" w:color="auto" w:fill="auto"/>
            <w:noWrap/>
            <w:vAlign w:val="center"/>
          </w:tcPr>
          <w:p w14:paraId="1DB8B8C9" w14:textId="77777777" w:rsidR="002B3133" w:rsidRPr="00B15332" w:rsidRDefault="002B3133" w:rsidP="00302F35">
            <w:pPr>
              <w:spacing w:after="0" w:line="240" w:lineRule="auto"/>
              <w:rPr>
                <w:rFonts w:ascii="Garamond" w:eastAsia="Times New Roman" w:hAnsi="Garamond" w:cstheme="minorHAnsi"/>
                <w:lang w:eastAsia="it-IT"/>
              </w:rPr>
            </w:pPr>
          </w:p>
        </w:tc>
        <w:tc>
          <w:tcPr>
            <w:tcW w:w="93" w:type="pct"/>
            <w:gridSpan w:val="2"/>
            <w:tcBorders>
              <w:top w:val="nil"/>
              <w:left w:val="single" w:sz="2" w:space="0" w:color="auto"/>
              <w:bottom w:val="nil"/>
              <w:right w:val="nil"/>
            </w:tcBorders>
            <w:shd w:val="clear" w:color="000000" w:fill="FFFFFF"/>
            <w:vAlign w:val="bottom"/>
          </w:tcPr>
          <w:p w14:paraId="5295AF5D" w14:textId="77777777" w:rsidR="002B3133" w:rsidRPr="00B50AD7" w:rsidRDefault="002B3133"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3757367" w14:textId="77777777" w:rsidR="002B3133" w:rsidRPr="00B50AD7" w:rsidRDefault="002B3133" w:rsidP="00302F35">
            <w:pPr>
              <w:spacing w:after="0" w:line="240" w:lineRule="auto"/>
              <w:rPr>
                <w:rFonts w:ascii="Garamond" w:eastAsia="Times New Roman" w:hAnsi="Garamond" w:cstheme="minorHAnsi"/>
                <w:color w:val="000000"/>
                <w:lang w:eastAsia="it-IT"/>
              </w:rPr>
            </w:pPr>
          </w:p>
        </w:tc>
      </w:tr>
      <w:tr w:rsidR="00185FD0" w:rsidRPr="00B50AD7" w14:paraId="7CC37F27" w14:textId="77777777" w:rsidTr="00C86815">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315A2543" w14:textId="77777777" w:rsidR="00185FD0" w:rsidRPr="00B50AD7" w:rsidRDefault="00185FD0"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A54485D" w14:textId="77777777" w:rsidR="00185FD0" w:rsidRDefault="00185FD0" w:rsidP="00302F35">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Atto di riferimento</w:t>
            </w:r>
          </w:p>
        </w:tc>
        <w:tc>
          <w:tcPr>
            <w:tcW w:w="3557" w:type="pct"/>
            <w:gridSpan w:val="6"/>
            <w:tcBorders>
              <w:top w:val="single" w:sz="2" w:space="0" w:color="auto"/>
              <w:left w:val="single" w:sz="2" w:space="0" w:color="auto"/>
              <w:bottom w:val="single" w:sz="2" w:space="0" w:color="auto"/>
              <w:right w:val="single" w:sz="2" w:space="0" w:color="auto"/>
            </w:tcBorders>
            <w:shd w:val="clear" w:color="auto" w:fill="auto"/>
            <w:noWrap/>
            <w:vAlign w:val="center"/>
          </w:tcPr>
          <w:p w14:paraId="3E690D7F" w14:textId="77777777" w:rsidR="00185FD0" w:rsidRPr="00EB377B" w:rsidRDefault="007E02B7" w:rsidP="007E02B7">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(Ri</w:t>
            </w:r>
            <w:r w:rsidR="00055472">
              <w:rPr>
                <w:rFonts w:ascii="Garamond" w:eastAsia="Times New Roman" w:hAnsi="Garamond" w:cstheme="minorHAnsi"/>
                <w:lang w:eastAsia="it-IT"/>
              </w:rPr>
              <w:t xml:space="preserve">ferimento </w:t>
            </w:r>
            <w:r>
              <w:rPr>
                <w:rFonts w:ascii="Garamond" w:eastAsia="Times New Roman" w:hAnsi="Garamond" w:cstheme="minorHAnsi"/>
                <w:lang w:eastAsia="it-IT"/>
              </w:rPr>
              <w:t xml:space="preserve">del </w:t>
            </w:r>
            <w:r w:rsidR="00055472">
              <w:rPr>
                <w:rFonts w:ascii="Garamond" w:eastAsia="Times New Roman" w:hAnsi="Garamond" w:cstheme="minorHAnsi"/>
                <w:lang w:eastAsia="it-IT"/>
              </w:rPr>
              <w:t>contratt</w:t>
            </w:r>
            <w:r>
              <w:rPr>
                <w:rFonts w:ascii="Garamond" w:eastAsia="Times New Roman" w:hAnsi="Garamond" w:cstheme="minorHAnsi"/>
                <w:lang w:eastAsia="it-IT"/>
              </w:rPr>
              <w:t>o stipulato, data</w:t>
            </w:r>
            <w:r w:rsidR="00055472">
              <w:rPr>
                <w:rFonts w:ascii="Garamond" w:eastAsia="Times New Roman" w:hAnsi="Garamond" w:cstheme="minorHAnsi"/>
                <w:lang w:eastAsia="it-IT"/>
              </w:rPr>
              <w:t>,</w:t>
            </w:r>
            <w:r>
              <w:rPr>
                <w:rFonts w:ascii="Garamond" w:eastAsia="Times New Roman" w:hAnsi="Garamond" w:cstheme="minorHAnsi"/>
                <w:lang w:eastAsia="it-IT"/>
              </w:rPr>
              <w:t xml:space="preserve"> RDO/</w:t>
            </w:r>
            <w:r w:rsidR="00634696">
              <w:rPr>
                <w:rFonts w:ascii="Garamond" w:eastAsia="Times New Roman" w:hAnsi="Garamond" w:cstheme="minorHAnsi"/>
                <w:lang w:eastAsia="it-IT"/>
              </w:rPr>
              <w:t>ODA</w:t>
            </w:r>
            <w:r w:rsidR="00055472">
              <w:rPr>
                <w:rFonts w:ascii="Garamond" w:eastAsia="Times New Roman" w:hAnsi="Garamond" w:cstheme="minorHAnsi"/>
                <w:lang w:eastAsia="it-IT"/>
              </w:rPr>
              <w:t>)</w:t>
            </w:r>
          </w:p>
        </w:tc>
        <w:tc>
          <w:tcPr>
            <w:tcW w:w="93" w:type="pct"/>
            <w:gridSpan w:val="2"/>
            <w:tcBorders>
              <w:top w:val="nil"/>
              <w:left w:val="single" w:sz="2" w:space="0" w:color="auto"/>
              <w:bottom w:val="nil"/>
              <w:right w:val="nil"/>
            </w:tcBorders>
            <w:shd w:val="clear" w:color="000000" w:fill="FFFFFF"/>
            <w:vAlign w:val="bottom"/>
          </w:tcPr>
          <w:p w14:paraId="5F37A8B0" w14:textId="77777777" w:rsidR="00185FD0" w:rsidRPr="00B50AD7" w:rsidRDefault="00185FD0"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754F42D3" w14:textId="77777777" w:rsidR="00185FD0" w:rsidRPr="00B50AD7" w:rsidRDefault="00185FD0" w:rsidP="00302F35">
            <w:pPr>
              <w:spacing w:after="0" w:line="240" w:lineRule="auto"/>
              <w:rPr>
                <w:rFonts w:ascii="Garamond" w:eastAsia="Times New Roman" w:hAnsi="Garamond" w:cstheme="minorHAnsi"/>
                <w:color w:val="000000"/>
                <w:lang w:eastAsia="it-IT"/>
              </w:rPr>
            </w:pPr>
          </w:p>
        </w:tc>
      </w:tr>
      <w:tr w:rsidR="00302F35" w:rsidRPr="00B50AD7" w14:paraId="2FADB606" w14:textId="77777777" w:rsidTr="00CF1EF6">
        <w:trPr>
          <w:gridAfter w:val="1"/>
          <w:wAfter w:w="23" w:type="pct"/>
          <w:trHeight w:val="538"/>
        </w:trPr>
        <w:tc>
          <w:tcPr>
            <w:tcW w:w="93" w:type="pct"/>
            <w:tcBorders>
              <w:top w:val="nil"/>
              <w:left w:val="nil"/>
              <w:bottom w:val="nil"/>
              <w:right w:val="single" w:sz="2" w:space="0" w:color="auto"/>
            </w:tcBorders>
            <w:shd w:val="clear" w:color="000000" w:fill="FFFFFF"/>
            <w:noWrap/>
            <w:vAlign w:val="bottom"/>
          </w:tcPr>
          <w:p w14:paraId="72F1E796" w14:textId="77777777" w:rsidR="00302F35" w:rsidRPr="00B50AD7" w:rsidRDefault="00302F35" w:rsidP="00302F35">
            <w:pPr>
              <w:spacing w:after="0" w:line="240" w:lineRule="auto"/>
              <w:rPr>
                <w:rFonts w:ascii="Garamond" w:eastAsia="Times New Roman" w:hAnsi="Garamond" w:cstheme="minorHAnsi"/>
                <w:color w:val="000000"/>
                <w:lang w:eastAsia="it-IT"/>
              </w:rPr>
            </w:pPr>
          </w:p>
        </w:tc>
        <w:tc>
          <w:tcPr>
            <w:tcW w:w="1140" w:type="pct"/>
            <w:tcBorders>
              <w:top w:val="single" w:sz="4" w:space="0" w:color="000000" w:themeColor="text1"/>
              <w:left w:val="single" w:sz="2" w:space="0" w:color="auto"/>
              <w:bottom w:val="single" w:sz="2" w:space="0" w:color="auto"/>
              <w:right w:val="single" w:sz="2" w:space="0" w:color="auto"/>
            </w:tcBorders>
            <w:shd w:val="clear" w:color="000000" w:fill="1F497D"/>
            <w:vAlign w:val="center"/>
          </w:tcPr>
          <w:p w14:paraId="454E5F67" w14:textId="77777777" w:rsidR="00302F35" w:rsidRPr="00B50AD7" w:rsidRDefault="00302F35" w:rsidP="00302F35">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CUP </w:t>
            </w:r>
          </w:p>
        </w:tc>
        <w:tc>
          <w:tcPr>
            <w:tcW w:w="3557" w:type="pct"/>
            <w:gridSpan w:val="6"/>
            <w:tcBorders>
              <w:top w:val="single" w:sz="2" w:space="0" w:color="auto"/>
              <w:left w:val="single" w:sz="2" w:space="0" w:color="auto"/>
              <w:bottom w:val="single" w:sz="2" w:space="0" w:color="auto"/>
              <w:right w:val="single" w:sz="2" w:space="0" w:color="auto"/>
            </w:tcBorders>
            <w:shd w:val="clear" w:color="auto" w:fill="auto"/>
            <w:noWrap/>
            <w:vAlign w:val="center"/>
          </w:tcPr>
          <w:p w14:paraId="6AAEBA46" w14:textId="77777777" w:rsidR="00302F35" w:rsidRDefault="00302F35" w:rsidP="00302F35">
            <w:pPr>
              <w:spacing w:after="0" w:line="240" w:lineRule="auto"/>
              <w:rPr>
                <w:rFonts w:ascii="Garamond" w:eastAsia="Times New Roman" w:hAnsi="Garamond" w:cstheme="minorHAnsi"/>
                <w:lang w:eastAsia="it-IT"/>
              </w:rPr>
            </w:pPr>
          </w:p>
          <w:p w14:paraId="4C2CF0B0" w14:textId="77777777" w:rsidR="00302F35" w:rsidRDefault="00302F35" w:rsidP="00302F35">
            <w:pPr>
              <w:spacing w:after="0" w:line="240" w:lineRule="auto"/>
              <w:rPr>
                <w:rFonts w:ascii="Garamond" w:eastAsia="Times New Roman" w:hAnsi="Garamond" w:cstheme="minorHAnsi"/>
                <w:lang w:eastAsia="it-IT"/>
              </w:rPr>
            </w:pPr>
          </w:p>
        </w:tc>
        <w:tc>
          <w:tcPr>
            <w:tcW w:w="93" w:type="pct"/>
            <w:gridSpan w:val="2"/>
            <w:tcBorders>
              <w:top w:val="nil"/>
              <w:left w:val="single" w:sz="2" w:space="0" w:color="auto"/>
              <w:bottom w:val="nil"/>
              <w:right w:val="nil"/>
            </w:tcBorders>
            <w:shd w:val="clear" w:color="000000" w:fill="FFFFFF"/>
            <w:noWrap/>
            <w:vAlign w:val="bottom"/>
          </w:tcPr>
          <w:p w14:paraId="731A60EF" w14:textId="77777777" w:rsidR="00302F35" w:rsidRPr="00B50AD7" w:rsidRDefault="00302F35"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56059839" w14:textId="77777777" w:rsidR="00302F35" w:rsidRPr="00B50AD7" w:rsidRDefault="00302F35" w:rsidP="00302F35">
            <w:pPr>
              <w:spacing w:after="0" w:line="240" w:lineRule="auto"/>
              <w:rPr>
                <w:rFonts w:ascii="Garamond" w:eastAsia="Times New Roman" w:hAnsi="Garamond" w:cstheme="minorHAnsi"/>
                <w:color w:val="000000"/>
                <w:lang w:eastAsia="it-IT"/>
              </w:rPr>
            </w:pPr>
          </w:p>
        </w:tc>
      </w:tr>
      <w:tr w:rsidR="00F436F9" w:rsidRPr="00B50AD7" w14:paraId="79C676AC" w14:textId="77777777" w:rsidTr="00CF1EF6">
        <w:trPr>
          <w:gridAfter w:val="1"/>
          <w:wAfter w:w="23" w:type="pct"/>
          <w:trHeight w:val="431"/>
        </w:trPr>
        <w:tc>
          <w:tcPr>
            <w:tcW w:w="93" w:type="pct"/>
            <w:tcBorders>
              <w:top w:val="nil"/>
              <w:left w:val="nil"/>
              <w:right w:val="single" w:sz="2" w:space="0" w:color="auto"/>
            </w:tcBorders>
            <w:shd w:val="clear" w:color="000000" w:fill="FFFFFF"/>
            <w:noWrap/>
            <w:vAlign w:val="bottom"/>
          </w:tcPr>
          <w:p w14:paraId="362CCC90" w14:textId="77777777" w:rsidR="00F436F9" w:rsidRPr="00B50AD7" w:rsidRDefault="00F436F9"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right w:val="single" w:sz="2" w:space="0" w:color="auto"/>
            </w:tcBorders>
            <w:shd w:val="clear" w:color="000000" w:fill="1F497D"/>
            <w:vAlign w:val="center"/>
          </w:tcPr>
          <w:p w14:paraId="6FB0759E" w14:textId="77777777" w:rsidR="00F436F9" w:rsidRPr="007635ED" w:rsidRDefault="00003B4B"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Localizzazione intervento</w:t>
            </w:r>
          </w:p>
        </w:tc>
        <w:tc>
          <w:tcPr>
            <w:tcW w:w="3557" w:type="pct"/>
            <w:gridSpan w:val="6"/>
            <w:tcBorders>
              <w:top w:val="single" w:sz="2" w:space="0" w:color="auto"/>
              <w:left w:val="single" w:sz="2" w:space="0" w:color="auto"/>
              <w:bottom w:val="single" w:sz="2" w:space="0" w:color="auto"/>
              <w:right w:val="single" w:sz="2" w:space="0" w:color="auto"/>
            </w:tcBorders>
            <w:shd w:val="clear" w:color="auto" w:fill="auto"/>
            <w:noWrap/>
            <w:vAlign w:val="center"/>
          </w:tcPr>
          <w:p w14:paraId="5F9D2F46" w14:textId="77777777" w:rsidR="00003B4B" w:rsidRPr="00E34E66" w:rsidRDefault="00003B4B" w:rsidP="00003B4B">
            <w:pPr>
              <w:spacing w:after="0" w:line="240" w:lineRule="auto"/>
              <w:rPr>
                <w:rFonts w:ascii="Garamond" w:eastAsia="Times New Roman" w:hAnsi="Garamond" w:cstheme="minorHAnsi"/>
                <w:lang w:eastAsia="it-IT"/>
              </w:rPr>
            </w:pPr>
          </w:p>
          <w:p w14:paraId="2C2B7A74" w14:textId="77777777" w:rsidR="00F436F9" w:rsidRPr="00E34E66" w:rsidRDefault="00F436F9" w:rsidP="00F436F9">
            <w:pPr>
              <w:spacing w:after="0" w:line="240" w:lineRule="auto"/>
              <w:rPr>
                <w:rFonts w:ascii="Garamond" w:eastAsia="Times New Roman" w:hAnsi="Garamond" w:cstheme="minorHAnsi"/>
                <w:highlight w:val="yellow"/>
                <w:lang w:eastAsia="it-IT"/>
              </w:rPr>
            </w:pPr>
          </w:p>
        </w:tc>
        <w:tc>
          <w:tcPr>
            <w:tcW w:w="93" w:type="pct"/>
            <w:gridSpan w:val="2"/>
            <w:tcBorders>
              <w:top w:val="nil"/>
              <w:left w:val="single" w:sz="2" w:space="0" w:color="auto"/>
              <w:right w:val="nil"/>
            </w:tcBorders>
            <w:shd w:val="clear" w:color="000000" w:fill="FFFFFF"/>
            <w:noWrap/>
            <w:vAlign w:val="bottom"/>
          </w:tcPr>
          <w:p w14:paraId="1B058ECE" w14:textId="77777777" w:rsidR="00F436F9" w:rsidRDefault="00F436F9" w:rsidP="00F436F9">
            <w:pPr>
              <w:spacing w:after="0" w:line="240" w:lineRule="auto"/>
              <w:rPr>
                <w:rFonts w:ascii="Garamond" w:eastAsia="Times New Roman" w:hAnsi="Garamond" w:cstheme="minorHAnsi"/>
                <w:color w:val="000000"/>
                <w:lang w:eastAsia="it-IT"/>
              </w:rPr>
            </w:pPr>
          </w:p>
          <w:p w14:paraId="3F44466F" w14:textId="77777777" w:rsidR="00F436F9" w:rsidRDefault="00F436F9" w:rsidP="00F436F9">
            <w:pPr>
              <w:spacing w:after="0" w:line="240" w:lineRule="auto"/>
              <w:rPr>
                <w:rFonts w:ascii="Garamond" w:eastAsia="Times New Roman" w:hAnsi="Garamond" w:cstheme="minorHAnsi"/>
                <w:color w:val="000000"/>
                <w:lang w:eastAsia="it-IT"/>
              </w:rPr>
            </w:pPr>
          </w:p>
          <w:p w14:paraId="394EE2BF" w14:textId="77777777" w:rsidR="00F436F9" w:rsidRPr="00B50AD7" w:rsidRDefault="00F436F9"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right w:val="nil"/>
            </w:tcBorders>
            <w:shd w:val="clear" w:color="000000" w:fill="FFFFFF"/>
            <w:noWrap/>
            <w:vAlign w:val="bottom"/>
          </w:tcPr>
          <w:p w14:paraId="225D8BBC" w14:textId="77777777" w:rsidR="00F436F9" w:rsidRPr="00B50AD7" w:rsidRDefault="00F436F9" w:rsidP="00F436F9">
            <w:pPr>
              <w:spacing w:after="0" w:line="240" w:lineRule="auto"/>
              <w:rPr>
                <w:rFonts w:ascii="Garamond" w:eastAsia="Times New Roman" w:hAnsi="Garamond" w:cstheme="minorHAnsi"/>
                <w:color w:val="000000"/>
                <w:lang w:eastAsia="it-IT"/>
              </w:rPr>
            </w:pPr>
          </w:p>
        </w:tc>
      </w:tr>
      <w:tr w:rsidR="00F436F9" w:rsidRPr="00B50AD7" w14:paraId="2335A403" w14:textId="77777777" w:rsidTr="00991849">
        <w:trPr>
          <w:gridAfter w:val="1"/>
          <w:wAfter w:w="23" w:type="pct"/>
          <w:trHeight w:val="838"/>
        </w:trPr>
        <w:tc>
          <w:tcPr>
            <w:tcW w:w="93" w:type="pct"/>
            <w:tcBorders>
              <w:top w:val="nil"/>
              <w:left w:val="nil"/>
              <w:right w:val="single" w:sz="2" w:space="0" w:color="auto"/>
            </w:tcBorders>
            <w:shd w:val="clear" w:color="000000" w:fill="FFFFFF"/>
            <w:noWrap/>
            <w:vAlign w:val="bottom"/>
          </w:tcPr>
          <w:p w14:paraId="4DC39A59" w14:textId="77777777" w:rsidR="00F436F9" w:rsidRPr="00B50AD7" w:rsidRDefault="00F436F9"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4" w:space="0" w:color="auto"/>
              <w:right w:val="single" w:sz="2" w:space="0" w:color="auto"/>
            </w:tcBorders>
            <w:shd w:val="clear" w:color="000000" w:fill="1F497D"/>
            <w:vAlign w:val="center"/>
          </w:tcPr>
          <w:p w14:paraId="64051788" w14:textId="77777777" w:rsidR="00F436F9" w:rsidRPr="00B50AD7" w:rsidRDefault="00F436F9"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Data di avvio e conclusione</w:t>
            </w:r>
            <w:r w:rsidR="007635ED">
              <w:rPr>
                <w:rFonts w:ascii="Garamond" w:eastAsia="Times New Roman" w:hAnsi="Garamond" w:cstheme="minorHAnsi"/>
                <w:b/>
                <w:bCs/>
                <w:color w:val="FFFFFF"/>
                <w:lang w:eastAsia="it-IT"/>
              </w:rPr>
              <w:t xml:space="preserve"> progetto</w:t>
            </w:r>
          </w:p>
        </w:tc>
        <w:tc>
          <w:tcPr>
            <w:tcW w:w="3557" w:type="pct"/>
            <w:gridSpan w:val="6"/>
            <w:tcBorders>
              <w:top w:val="single" w:sz="2" w:space="0" w:color="auto"/>
              <w:left w:val="single" w:sz="2" w:space="0" w:color="auto"/>
              <w:bottom w:val="single" w:sz="4" w:space="0" w:color="auto"/>
              <w:right w:val="single" w:sz="2" w:space="0" w:color="auto"/>
            </w:tcBorders>
            <w:shd w:val="clear" w:color="auto" w:fill="auto"/>
            <w:noWrap/>
            <w:vAlign w:val="center"/>
          </w:tcPr>
          <w:p w14:paraId="32649606" w14:textId="77777777" w:rsidR="00F436F9" w:rsidRDefault="00F436F9" w:rsidP="00F436F9">
            <w:pPr>
              <w:spacing w:after="0" w:line="240" w:lineRule="auto"/>
              <w:rPr>
                <w:rFonts w:ascii="Garamond" w:eastAsia="Times New Roman" w:hAnsi="Garamond" w:cstheme="minorHAnsi"/>
                <w:lang w:eastAsia="it-IT"/>
              </w:rPr>
            </w:pPr>
            <w:r w:rsidRPr="00E63A46">
              <w:rPr>
                <w:rFonts w:ascii="Garamond" w:eastAsia="Times New Roman" w:hAnsi="Garamond" w:cstheme="minorHAnsi"/>
                <w:lang w:eastAsia="it-IT"/>
              </w:rPr>
              <w:t>Avvio: [___________]</w:t>
            </w:r>
          </w:p>
          <w:p w14:paraId="57DC20F2" w14:textId="77777777" w:rsidR="00F436F9" w:rsidRDefault="00F436F9"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Conclusione</w:t>
            </w:r>
            <w:r w:rsidRPr="00E63A46">
              <w:rPr>
                <w:rFonts w:ascii="Garamond" w:eastAsia="Times New Roman" w:hAnsi="Garamond" w:cstheme="minorHAnsi"/>
                <w:lang w:eastAsia="it-IT"/>
              </w:rPr>
              <w:t>: [___________]</w:t>
            </w:r>
          </w:p>
          <w:p w14:paraId="32E8C9AB" w14:textId="77777777" w:rsidR="00F436F9" w:rsidRDefault="00F436F9" w:rsidP="00F436F9">
            <w:pPr>
              <w:spacing w:after="0" w:line="240" w:lineRule="auto"/>
              <w:rPr>
                <w:rFonts w:ascii="Garamond" w:eastAsia="Times New Roman" w:hAnsi="Garamond" w:cstheme="minorHAnsi"/>
                <w:lang w:eastAsia="it-IT"/>
              </w:rPr>
            </w:pPr>
          </w:p>
        </w:tc>
        <w:tc>
          <w:tcPr>
            <w:tcW w:w="93" w:type="pct"/>
            <w:gridSpan w:val="2"/>
            <w:tcBorders>
              <w:top w:val="nil"/>
              <w:left w:val="single" w:sz="2" w:space="0" w:color="auto"/>
              <w:right w:val="nil"/>
            </w:tcBorders>
            <w:shd w:val="clear" w:color="000000" w:fill="FFFFFF"/>
            <w:noWrap/>
            <w:vAlign w:val="bottom"/>
          </w:tcPr>
          <w:p w14:paraId="278D7239" w14:textId="77777777" w:rsidR="00F436F9" w:rsidRDefault="00F436F9" w:rsidP="00F436F9">
            <w:pPr>
              <w:spacing w:after="0" w:line="240" w:lineRule="auto"/>
              <w:rPr>
                <w:rFonts w:ascii="Garamond" w:eastAsia="Times New Roman" w:hAnsi="Garamond" w:cstheme="minorHAnsi"/>
                <w:color w:val="000000"/>
                <w:lang w:eastAsia="it-IT"/>
              </w:rPr>
            </w:pPr>
          </w:p>
          <w:p w14:paraId="7863CB05" w14:textId="77777777" w:rsidR="00F436F9" w:rsidRPr="00B50AD7" w:rsidRDefault="00F436F9"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right w:val="nil"/>
            </w:tcBorders>
            <w:shd w:val="clear" w:color="000000" w:fill="FFFFFF"/>
            <w:noWrap/>
            <w:vAlign w:val="bottom"/>
          </w:tcPr>
          <w:p w14:paraId="2770889D" w14:textId="77777777" w:rsidR="00F436F9" w:rsidRPr="00B50AD7" w:rsidRDefault="00F436F9" w:rsidP="00F436F9">
            <w:pPr>
              <w:spacing w:after="0" w:line="240" w:lineRule="auto"/>
              <w:rPr>
                <w:rFonts w:ascii="Garamond" w:eastAsia="Times New Roman" w:hAnsi="Garamond" w:cstheme="minorHAnsi"/>
                <w:color w:val="000000"/>
                <w:lang w:eastAsia="it-IT"/>
              </w:rPr>
            </w:pPr>
          </w:p>
        </w:tc>
      </w:tr>
      <w:tr w:rsidR="00F436F9" w:rsidRPr="00B50AD7" w14:paraId="21F0414D" w14:textId="77777777" w:rsidTr="00991849">
        <w:trPr>
          <w:gridAfter w:val="1"/>
          <w:wAfter w:w="23" w:type="pct"/>
          <w:trHeight w:val="538"/>
        </w:trPr>
        <w:tc>
          <w:tcPr>
            <w:tcW w:w="93" w:type="pct"/>
            <w:tcBorders>
              <w:top w:val="nil"/>
              <w:left w:val="nil"/>
              <w:bottom w:val="nil"/>
              <w:right w:val="single" w:sz="2" w:space="0" w:color="auto"/>
            </w:tcBorders>
            <w:shd w:val="clear" w:color="000000" w:fill="FFFFFF"/>
            <w:vAlign w:val="bottom"/>
            <w:hideMark/>
          </w:tcPr>
          <w:p w14:paraId="5BE1CAAC" w14:textId="77777777" w:rsidR="00F436F9" w:rsidRPr="00B50AD7" w:rsidRDefault="00F436F9" w:rsidP="00F436F9">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140" w:type="pct"/>
            <w:tcBorders>
              <w:top w:val="single" w:sz="4" w:space="0" w:color="auto"/>
              <w:left w:val="single" w:sz="2" w:space="0" w:color="auto"/>
              <w:bottom w:val="single" w:sz="2" w:space="0" w:color="auto"/>
              <w:right w:val="single" w:sz="2" w:space="0" w:color="auto"/>
            </w:tcBorders>
            <w:shd w:val="clear" w:color="000000" w:fill="1F497D"/>
            <w:vAlign w:val="center"/>
            <w:hideMark/>
          </w:tcPr>
          <w:p w14:paraId="0029228C" w14:textId="77777777" w:rsidR="00F436F9" w:rsidRPr="00B50AD7" w:rsidRDefault="00F436F9" w:rsidP="00F436F9">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Costo totale </w:t>
            </w:r>
            <w:r>
              <w:rPr>
                <w:rFonts w:ascii="Garamond" w:eastAsia="Times New Roman" w:hAnsi="Garamond" w:cstheme="minorHAnsi"/>
                <w:b/>
                <w:bCs/>
                <w:color w:val="FFFFFF"/>
                <w:lang w:eastAsia="it-IT"/>
              </w:rPr>
              <w:t>intervento (€)</w:t>
            </w:r>
          </w:p>
        </w:tc>
        <w:tc>
          <w:tcPr>
            <w:tcW w:w="3557" w:type="pct"/>
            <w:gridSpan w:val="6"/>
            <w:tcBorders>
              <w:top w:val="single" w:sz="4" w:space="0" w:color="auto"/>
              <w:left w:val="single" w:sz="2" w:space="0" w:color="auto"/>
              <w:bottom w:val="single" w:sz="2" w:space="0" w:color="auto"/>
              <w:right w:val="single" w:sz="2" w:space="0" w:color="auto"/>
            </w:tcBorders>
            <w:shd w:val="clear" w:color="auto" w:fill="auto"/>
            <w:noWrap/>
            <w:vAlign w:val="center"/>
            <w:hideMark/>
          </w:tcPr>
          <w:p w14:paraId="451F0437" w14:textId="77777777" w:rsidR="00F436F9" w:rsidRPr="00B50AD7" w:rsidRDefault="00F436F9" w:rsidP="00F436F9">
            <w:pPr>
              <w:spacing w:after="0" w:line="240" w:lineRule="auto"/>
              <w:rPr>
                <w:rFonts w:ascii="Garamond" w:eastAsia="Times New Roman" w:hAnsi="Garamond" w:cstheme="minorHAnsi"/>
                <w:lang w:eastAsia="it-IT"/>
              </w:rPr>
            </w:pPr>
            <w:r w:rsidRPr="00B50AD7">
              <w:rPr>
                <w:rFonts w:ascii="Garamond" w:eastAsia="Times New Roman" w:hAnsi="Garamond" w:cstheme="minorHAnsi"/>
                <w:lang w:eastAsia="it-IT"/>
              </w:rPr>
              <w:t> </w:t>
            </w:r>
            <w:r w:rsidRPr="000D2FB2">
              <w:rPr>
                <w:rFonts w:ascii="Garamond" w:eastAsia="Times New Roman" w:hAnsi="Garamond" w:cstheme="minorHAnsi"/>
                <w:lang w:eastAsia="it-IT"/>
              </w:rPr>
              <w:t>[al netto di IVA]</w:t>
            </w:r>
          </w:p>
        </w:tc>
        <w:tc>
          <w:tcPr>
            <w:tcW w:w="93" w:type="pct"/>
            <w:gridSpan w:val="2"/>
            <w:tcBorders>
              <w:top w:val="nil"/>
              <w:left w:val="single" w:sz="2" w:space="0" w:color="auto"/>
              <w:bottom w:val="nil"/>
              <w:right w:val="nil"/>
            </w:tcBorders>
            <w:shd w:val="clear" w:color="000000" w:fill="FFFFFF"/>
            <w:noWrap/>
            <w:vAlign w:val="bottom"/>
            <w:hideMark/>
          </w:tcPr>
          <w:p w14:paraId="51F18407" w14:textId="77777777" w:rsidR="00F436F9" w:rsidRPr="00B50AD7" w:rsidRDefault="00F436F9" w:rsidP="00F436F9">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3962E4CC" w14:textId="77777777" w:rsidR="00F436F9" w:rsidRPr="00B50AD7" w:rsidRDefault="00F436F9" w:rsidP="00F436F9">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F436F9" w:rsidRPr="00B50AD7" w14:paraId="34F339C2" w14:textId="77777777" w:rsidTr="00CF1EF6">
        <w:trPr>
          <w:gridAfter w:val="1"/>
          <w:wAfter w:w="23" w:type="pct"/>
          <w:trHeight w:val="538"/>
        </w:trPr>
        <w:tc>
          <w:tcPr>
            <w:tcW w:w="93" w:type="pct"/>
            <w:tcBorders>
              <w:top w:val="nil"/>
              <w:left w:val="nil"/>
              <w:bottom w:val="nil"/>
              <w:right w:val="single" w:sz="2" w:space="0" w:color="auto"/>
            </w:tcBorders>
            <w:shd w:val="clear" w:color="000000" w:fill="FFFFFF"/>
            <w:noWrap/>
            <w:vAlign w:val="center"/>
            <w:hideMark/>
          </w:tcPr>
          <w:p w14:paraId="1905DCA0" w14:textId="77777777" w:rsidR="00F436F9" w:rsidRPr="00B50AD7" w:rsidRDefault="00F436F9" w:rsidP="00F436F9">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hideMark/>
          </w:tcPr>
          <w:p w14:paraId="10ED9BB4" w14:textId="77777777" w:rsidR="00F436F9" w:rsidRPr="00B50AD7" w:rsidRDefault="00F436F9" w:rsidP="00F436F9">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di cui </w:t>
            </w:r>
            <w:r>
              <w:rPr>
                <w:rFonts w:ascii="Garamond" w:eastAsia="Times New Roman" w:hAnsi="Garamond" w:cstheme="minorHAnsi"/>
                <w:b/>
                <w:bCs/>
                <w:color w:val="FFFFFF"/>
                <w:lang w:eastAsia="it-IT"/>
              </w:rPr>
              <w:t>c</w:t>
            </w:r>
            <w:r w:rsidRPr="00B50AD7">
              <w:rPr>
                <w:rFonts w:ascii="Garamond" w:eastAsia="Times New Roman" w:hAnsi="Garamond" w:cstheme="minorHAnsi"/>
                <w:b/>
                <w:bCs/>
                <w:color w:val="FFFFFF"/>
                <w:lang w:eastAsia="it-IT"/>
              </w:rPr>
              <w:t>osto ammesso PNRR</w:t>
            </w:r>
            <w:r>
              <w:rPr>
                <w:rFonts w:ascii="Garamond" w:eastAsia="Times New Roman" w:hAnsi="Garamond" w:cstheme="minorHAnsi"/>
                <w:b/>
                <w:bCs/>
                <w:color w:val="FFFFFF"/>
                <w:lang w:eastAsia="it-IT"/>
              </w:rPr>
              <w:t xml:space="preserve"> (€)</w:t>
            </w:r>
          </w:p>
        </w:tc>
        <w:tc>
          <w:tcPr>
            <w:tcW w:w="3557" w:type="pct"/>
            <w:gridSpan w:val="6"/>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67AF700" w14:textId="77777777" w:rsidR="00F436F9" w:rsidRPr="00B50AD7" w:rsidRDefault="00F436F9" w:rsidP="00F436F9">
            <w:pPr>
              <w:spacing w:after="0" w:line="240" w:lineRule="auto"/>
              <w:rPr>
                <w:rFonts w:ascii="Garamond" w:eastAsia="Times New Roman" w:hAnsi="Garamond" w:cstheme="minorHAnsi"/>
                <w:lang w:eastAsia="it-IT"/>
              </w:rPr>
            </w:pPr>
            <w:r w:rsidRPr="00B50AD7">
              <w:rPr>
                <w:rFonts w:ascii="Garamond" w:eastAsia="Times New Roman" w:hAnsi="Garamond" w:cstheme="minorHAnsi"/>
                <w:lang w:eastAsia="it-IT"/>
              </w:rPr>
              <w:t> </w:t>
            </w:r>
            <w:r w:rsidRPr="000D2FB2">
              <w:rPr>
                <w:rFonts w:ascii="Garamond" w:eastAsia="Times New Roman" w:hAnsi="Garamond" w:cstheme="minorHAnsi"/>
                <w:lang w:eastAsia="it-IT"/>
              </w:rPr>
              <w:t>[al netto di IVA]</w:t>
            </w:r>
          </w:p>
        </w:tc>
        <w:tc>
          <w:tcPr>
            <w:tcW w:w="93" w:type="pct"/>
            <w:gridSpan w:val="2"/>
            <w:tcBorders>
              <w:top w:val="nil"/>
              <w:left w:val="single" w:sz="2" w:space="0" w:color="auto"/>
              <w:bottom w:val="nil"/>
              <w:right w:val="nil"/>
            </w:tcBorders>
            <w:shd w:val="clear" w:color="000000" w:fill="FFFFFF"/>
            <w:noWrap/>
            <w:vAlign w:val="bottom"/>
            <w:hideMark/>
          </w:tcPr>
          <w:p w14:paraId="36626DBA" w14:textId="77777777" w:rsidR="00F436F9" w:rsidRPr="00B50AD7" w:rsidRDefault="00F436F9" w:rsidP="00F436F9">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79185148" w14:textId="77777777" w:rsidR="00F436F9" w:rsidRPr="00B50AD7" w:rsidRDefault="00F436F9" w:rsidP="00F436F9">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F436F9" w:rsidRPr="00B50AD7" w14:paraId="38F1187C" w14:textId="77777777" w:rsidTr="00CF1EF6">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71FB9207" w14:textId="77777777" w:rsidR="00F436F9" w:rsidRPr="00B50AD7" w:rsidRDefault="00F436F9"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5B1E0C7B" w14:textId="77777777" w:rsidR="00F436F9" w:rsidRPr="00B50AD7" w:rsidRDefault="00F436F9"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Costo della procedura (importo a base d’asta)</w:t>
            </w:r>
          </w:p>
        </w:tc>
        <w:tc>
          <w:tcPr>
            <w:tcW w:w="3557" w:type="pct"/>
            <w:gridSpan w:val="6"/>
            <w:tcBorders>
              <w:top w:val="single" w:sz="2" w:space="0" w:color="auto"/>
              <w:left w:val="single" w:sz="2" w:space="0" w:color="auto"/>
              <w:bottom w:val="single" w:sz="2" w:space="0" w:color="auto"/>
              <w:right w:val="single" w:sz="2" w:space="0" w:color="auto"/>
            </w:tcBorders>
            <w:shd w:val="clear" w:color="auto" w:fill="auto"/>
            <w:noWrap/>
            <w:vAlign w:val="center"/>
          </w:tcPr>
          <w:p w14:paraId="2AD1A0ED" w14:textId="77777777" w:rsidR="00F436F9" w:rsidRPr="00B50AD7" w:rsidRDefault="00F436F9" w:rsidP="00F436F9">
            <w:pPr>
              <w:spacing w:after="0" w:line="240" w:lineRule="auto"/>
              <w:rPr>
                <w:rFonts w:ascii="Garamond" w:eastAsia="Times New Roman" w:hAnsi="Garamond" w:cstheme="minorHAnsi"/>
                <w:lang w:eastAsia="it-IT"/>
              </w:rPr>
            </w:pPr>
          </w:p>
        </w:tc>
        <w:tc>
          <w:tcPr>
            <w:tcW w:w="93" w:type="pct"/>
            <w:gridSpan w:val="2"/>
            <w:tcBorders>
              <w:top w:val="nil"/>
              <w:left w:val="single" w:sz="2" w:space="0" w:color="auto"/>
              <w:bottom w:val="nil"/>
              <w:right w:val="nil"/>
            </w:tcBorders>
            <w:shd w:val="clear" w:color="000000" w:fill="FFFFFF"/>
            <w:noWrap/>
            <w:vAlign w:val="bottom"/>
          </w:tcPr>
          <w:p w14:paraId="4717808F" w14:textId="77777777" w:rsidR="00F436F9" w:rsidRPr="00B50AD7" w:rsidRDefault="00F436F9"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6BABCD55" w14:textId="77777777" w:rsidR="00F436F9" w:rsidRPr="00B50AD7" w:rsidRDefault="00F436F9" w:rsidP="00F436F9">
            <w:pPr>
              <w:spacing w:after="0" w:line="240" w:lineRule="auto"/>
              <w:rPr>
                <w:rFonts w:ascii="Garamond" w:eastAsia="Times New Roman" w:hAnsi="Garamond" w:cstheme="minorHAnsi"/>
                <w:color w:val="000000"/>
                <w:lang w:eastAsia="it-IT"/>
              </w:rPr>
            </w:pPr>
          </w:p>
        </w:tc>
      </w:tr>
      <w:tr w:rsidR="00F436F9" w:rsidRPr="00B50AD7" w14:paraId="2336E34A" w14:textId="77777777" w:rsidTr="00CF1EF6">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14452863" w14:textId="77777777" w:rsidR="00F436F9" w:rsidRPr="00B50AD7" w:rsidRDefault="00F436F9"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3C2B218D" w14:textId="77777777" w:rsidR="00F436F9" w:rsidRPr="00B50AD7" w:rsidRDefault="00F436F9"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Costo della procedura (importo contratto)</w:t>
            </w:r>
          </w:p>
        </w:tc>
        <w:tc>
          <w:tcPr>
            <w:tcW w:w="3557" w:type="pct"/>
            <w:gridSpan w:val="6"/>
            <w:tcBorders>
              <w:top w:val="single" w:sz="2" w:space="0" w:color="auto"/>
              <w:left w:val="single" w:sz="2" w:space="0" w:color="auto"/>
              <w:bottom w:val="single" w:sz="2" w:space="0" w:color="auto"/>
              <w:right w:val="single" w:sz="2" w:space="0" w:color="auto"/>
            </w:tcBorders>
            <w:shd w:val="clear" w:color="auto" w:fill="auto"/>
            <w:noWrap/>
            <w:vAlign w:val="center"/>
          </w:tcPr>
          <w:p w14:paraId="5DB2F1EB" w14:textId="77777777" w:rsidR="00F436F9" w:rsidRPr="00B50AD7" w:rsidRDefault="00F436F9" w:rsidP="00F436F9">
            <w:pPr>
              <w:spacing w:after="0" w:line="240" w:lineRule="auto"/>
              <w:rPr>
                <w:rFonts w:ascii="Garamond" w:eastAsia="Times New Roman" w:hAnsi="Garamond" w:cstheme="minorHAnsi"/>
                <w:lang w:eastAsia="it-IT"/>
              </w:rPr>
            </w:pPr>
          </w:p>
        </w:tc>
        <w:tc>
          <w:tcPr>
            <w:tcW w:w="93" w:type="pct"/>
            <w:gridSpan w:val="2"/>
            <w:tcBorders>
              <w:top w:val="nil"/>
              <w:left w:val="single" w:sz="2" w:space="0" w:color="auto"/>
              <w:bottom w:val="nil"/>
              <w:right w:val="nil"/>
            </w:tcBorders>
            <w:shd w:val="clear" w:color="000000" w:fill="FFFFFF"/>
            <w:noWrap/>
            <w:vAlign w:val="bottom"/>
          </w:tcPr>
          <w:p w14:paraId="34F79A17" w14:textId="77777777" w:rsidR="00F436F9" w:rsidRPr="00B50AD7" w:rsidRDefault="00F436F9"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19DF3668" w14:textId="77777777" w:rsidR="00F436F9" w:rsidRPr="00B50AD7" w:rsidRDefault="00F436F9" w:rsidP="00F436F9">
            <w:pPr>
              <w:spacing w:after="0" w:line="240" w:lineRule="auto"/>
              <w:rPr>
                <w:rFonts w:ascii="Garamond" w:eastAsia="Times New Roman" w:hAnsi="Garamond" w:cstheme="minorHAnsi"/>
                <w:color w:val="000000"/>
                <w:lang w:eastAsia="it-IT"/>
              </w:rPr>
            </w:pPr>
          </w:p>
        </w:tc>
      </w:tr>
      <w:tr w:rsidR="00F436F9" w:rsidRPr="00B50AD7" w14:paraId="341C8AAE" w14:textId="77777777" w:rsidTr="00CF1EF6">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0BBA4782" w14:textId="77777777" w:rsidR="00F436F9" w:rsidRPr="00B50AD7" w:rsidRDefault="00F436F9"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0455ED7E" w14:textId="77777777" w:rsidR="00F436F9" w:rsidRDefault="00F436F9" w:rsidP="00F436F9">
            <w:pPr>
              <w:spacing w:after="0" w:line="240" w:lineRule="auto"/>
              <w:jc w:val="right"/>
              <w:rPr>
                <w:rFonts w:ascii="Garamond" w:eastAsia="Times New Roman" w:hAnsi="Garamond" w:cstheme="minorHAnsi"/>
                <w:b/>
                <w:bCs/>
                <w:color w:val="FFFFFF"/>
                <w:lang w:eastAsia="it-IT"/>
              </w:rPr>
            </w:pPr>
            <w:r w:rsidRPr="002A5F57">
              <w:rPr>
                <w:rFonts w:ascii="Garamond" w:eastAsia="Times New Roman" w:hAnsi="Garamond" w:cstheme="minorHAnsi"/>
                <w:b/>
                <w:bCs/>
                <w:color w:val="FFFFFF"/>
                <w:lang w:eastAsia="it-IT"/>
              </w:rPr>
              <w:t>Luogo di conservazione della documentazione</w:t>
            </w:r>
          </w:p>
          <w:p w14:paraId="6F84B524" w14:textId="77777777" w:rsidR="00970EEE" w:rsidRDefault="00970EEE" w:rsidP="00F436F9">
            <w:pPr>
              <w:spacing w:after="0" w:line="240" w:lineRule="auto"/>
              <w:jc w:val="right"/>
              <w:rPr>
                <w:rFonts w:ascii="Garamond" w:eastAsia="Times New Roman" w:hAnsi="Garamond" w:cstheme="minorHAnsi"/>
                <w:b/>
                <w:bCs/>
                <w:color w:val="FFFFFF"/>
                <w:lang w:eastAsia="it-IT"/>
              </w:rPr>
            </w:pPr>
            <w:r w:rsidRPr="00D57365">
              <w:rPr>
                <w:rFonts w:ascii="Garamond" w:eastAsia="Times New Roman" w:hAnsi="Garamond" w:cstheme="minorHAnsi"/>
                <w:color w:val="FFFFFF"/>
                <w:sz w:val="18"/>
                <w:szCs w:val="18"/>
                <w:lang w:eastAsia="it-IT"/>
              </w:rPr>
              <w:t>(</w:t>
            </w:r>
            <w:r w:rsidRPr="00D57365">
              <w:rPr>
                <w:rFonts w:ascii="Garamond" w:eastAsia="Times New Roman" w:hAnsi="Garamond" w:cstheme="minorHAnsi"/>
                <w:color w:val="FFFFFF" w:themeColor="background1"/>
                <w:sz w:val="18"/>
                <w:szCs w:val="18"/>
                <w:lang w:eastAsia="it-IT"/>
              </w:rPr>
              <w:t>Ente/Ufficio/Stanza o Server/archivio informatico</w:t>
            </w:r>
          </w:p>
        </w:tc>
        <w:tc>
          <w:tcPr>
            <w:tcW w:w="3557" w:type="pct"/>
            <w:gridSpan w:val="6"/>
            <w:tcBorders>
              <w:top w:val="single" w:sz="2" w:space="0" w:color="auto"/>
              <w:left w:val="single" w:sz="2" w:space="0" w:color="auto"/>
              <w:bottom w:val="single" w:sz="2" w:space="0" w:color="auto"/>
              <w:right w:val="single" w:sz="2" w:space="0" w:color="auto"/>
            </w:tcBorders>
            <w:shd w:val="clear" w:color="auto" w:fill="auto"/>
            <w:noWrap/>
            <w:vAlign w:val="center"/>
          </w:tcPr>
          <w:p w14:paraId="51261306" w14:textId="77777777" w:rsidR="00F436F9" w:rsidRPr="00B50AD7" w:rsidRDefault="00F436F9" w:rsidP="00F436F9">
            <w:pPr>
              <w:spacing w:after="0" w:line="240" w:lineRule="auto"/>
              <w:rPr>
                <w:rFonts w:ascii="Garamond" w:eastAsia="Times New Roman" w:hAnsi="Garamond" w:cstheme="minorHAnsi"/>
                <w:lang w:eastAsia="it-IT"/>
              </w:rPr>
            </w:pPr>
          </w:p>
        </w:tc>
        <w:tc>
          <w:tcPr>
            <w:tcW w:w="93" w:type="pct"/>
            <w:gridSpan w:val="2"/>
            <w:tcBorders>
              <w:top w:val="nil"/>
              <w:left w:val="single" w:sz="2" w:space="0" w:color="auto"/>
              <w:bottom w:val="nil"/>
              <w:right w:val="nil"/>
            </w:tcBorders>
            <w:shd w:val="clear" w:color="000000" w:fill="FFFFFF"/>
            <w:noWrap/>
            <w:vAlign w:val="bottom"/>
          </w:tcPr>
          <w:p w14:paraId="3CB4AB37" w14:textId="77777777" w:rsidR="00F436F9" w:rsidRPr="00B50AD7" w:rsidRDefault="00F436F9"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7A19353E" w14:textId="77777777" w:rsidR="00F436F9" w:rsidRPr="00B50AD7" w:rsidRDefault="00F436F9" w:rsidP="00F436F9">
            <w:pPr>
              <w:spacing w:after="0" w:line="240" w:lineRule="auto"/>
              <w:rPr>
                <w:rFonts w:ascii="Garamond" w:eastAsia="Times New Roman" w:hAnsi="Garamond" w:cstheme="minorHAnsi"/>
                <w:color w:val="000000"/>
                <w:lang w:eastAsia="it-IT"/>
              </w:rPr>
            </w:pPr>
          </w:p>
        </w:tc>
      </w:tr>
    </w:tbl>
    <w:p w14:paraId="4600F221" w14:textId="4D08B872" w:rsidR="00D135F3" w:rsidRDefault="00D135F3">
      <w:pPr>
        <w:rPr>
          <w:rFonts w:ascii="Garamond" w:hAnsi="Garamond"/>
        </w:rPr>
      </w:pPr>
    </w:p>
    <w:p w14:paraId="6298BA10" w14:textId="1826F10D" w:rsidR="00341D3C" w:rsidRDefault="00341D3C">
      <w:pPr>
        <w:rPr>
          <w:rFonts w:ascii="Garamond" w:hAnsi="Garamond"/>
        </w:rPr>
      </w:pPr>
    </w:p>
    <w:p w14:paraId="28FA2F27" w14:textId="20EFC42F" w:rsidR="00341D3C" w:rsidRDefault="00341D3C">
      <w:pPr>
        <w:rPr>
          <w:rFonts w:ascii="Garamond" w:hAnsi="Garamond"/>
        </w:rPr>
      </w:pPr>
    </w:p>
    <w:p w14:paraId="294610D3" w14:textId="77777777" w:rsidR="00341D3C" w:rsidRPr="00B50AD7" w:rsidRDefault="00341D3C">
      <w:pPr>
        <w:rPr>
          <w:rFonts w:ascii="Garamond" w:hAnsi="Garamond"/>
        </w:rPr>
      </w:pPr>
    </w:p>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5"/>
        <w:gridCol w:w="4759"/>
        <w:gridCol w:w="594"/>
        <w:gridCol w:w="721"/>
        <w:gridCol w:w="12"/>
        <w:gridCol w:w="811"/>
        <w:gridCol w:w="2306"/>
        <w:gridCol w:w="992"/>
        <w:gridCol w:w="4641"/>
      </w:tblGrid>
      <w:tr w:rsidR="00341D3C" w:rsidRPr="00B50AD7" w14:paraId="36769B61" w14:textId="77777777" w:rsidTr="00F92EB0">
        <w:trPr>
          <w:trHeight w:val="1500"/>
          <w:tblHeader/>
        </w:trPr>
        <w:tc>
          <w:tcPr>
            <w:tcW w:w="1758" w:type="pct"/>
            <w:gridSpan w:val="2"/>
            <w:shd w:val="clear" w:color="000000" w:fill="1F497D"/>
            <w:vAlign w:val="center"/>
            <w:hideMark/>
          </w:tcPr>
          <w:p w14:paraId="02C2D658" w14:textId="2BF304DC" w:rsidR="00341D3C" w:rsidRPr="00B50AD7" w:rsidRDefault="00341D3C" w:rsidP="004C0CD9">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lastRenderedPageBreak/>
              <w:t>V</w:t>
            </w:r>
            <w:r>
              <w:rPr>
                <w:rFonts w:ascii="Garamond" w:eastAsia="Times New Roman" w:hAnsi="Garamond" w:cstheme="minorHAnsi"/>
                <w:b/>
                <w:bCs/>
                <w:color w:val="FFFFFF"/>
                <w:lang w:eastAsia="it-IT"/>
              </w:rPr>
              <w:t>erifica</w:t>
            </w:r>
            <w:r w:rsidR="00DB3A47">
              <w:rPr>
                <w:rFonts w:ascii="Garamond" w:eastAsia="Times New Roman" w:hAnsi="Garamond" w:cstheme="minorHAnsi"/>
                <w:b/>
                <w:bCs/>
                <w:color w:val="FFFFFF"/>
                <w:lang w:eastAsia="it-IT"/>
              </w:rPr>
              <w:t xml:space="preserve"> affidamenti</w:t>
            </w:r>
            <w:r>
              <w:rPr>
                <w:rFonts w:ascii="Garamond" w:eastAsia="Times New Roman" w:hAnsi="Garamond" w:cstheme="minorHAnsi"/>
                <w:b/>
                <w:bCs/>
                <w:color w:val="FFFFFF"/>
                <w:lang w:eastAsia="it-IT"/>
              </w:rPr>
              <w:t xml:space="preserve"> </w:t>
            </w:r>
            <w:r w:rsidR="004C0CD9">
              <w:rPr>
                <w:rFonts w:ascii="Garamond" w:eastAsia="Times New Roman" w:hAnsi="Garamond" w:cstheme="minorHAnsi"/>
                <w:b/>
                <w:bCs/>
                <w:color w:val="FFFFFF"/>
                <w:lang w:eastAsia="it-IT"/>
              </w:rPr>
              <w:t xml:space="preserve"> </w:t>
            </w:r>
            <w:r>
              <w:rPr>
                <w:rFonts w:ascii="Garamond" w:eastAsia="Times New Roman" w:hAnsi="Garamond" w:cstheme="minorHAnsi"/>
                <w:b/>
                <w:bCs/>
                <w:color w:val="FFFFFF"/>
                <w:lang w:eastAsia="it-IT"/>
              </w:rPr>
              <w:t xml:space="preserve"> </w:t>
            </w:r>
          </w:p>
        </w:tc>
        <w:tc>
          <w:tcPr>
            <w:tcW w:w="191" w:type="pct"/>
            <w:shd w:val="clear" w:color="000000" w:fill="1F497D"/>
            <w:vAlign w:val="center"/>
            <w:hideMark/>
          </w:tcPr>
          <w:p w14:paraId="07A5A20C" w14:textId="77777777" w:rsidR="00341D3C" w:rsidRPr="00B50AD7" w:rsidRDefault="00341D3C" w:rsidP="00F92EB0">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SI</w:t>
            </w:r>
          </w:p>
        </w:tc>
        <w:tc>
          <w:tcPr>
            <w:tcW w:w="232" w:type="pct"/>
            <w:shd w:val="clear" w:color="000000" w:fill="1F497D"/>
            <w:vAlign w:val="center"/>
            <w:hideMark/>
          </w:tcPr>
          <w:p w14:paraId="7846630D" w14:textId="77777777" w:rsidR="00341D3C" w:rsidRPr="00B50AD7" w:rsidRDefault="00341D3C" w:rsidP="00F92EB0">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NO</w:t>
            </w:r>
          </w:p>
        </w:tc>
        <w:tc>
          <w:tcPr>
            <w:tcW w:w="265" w:type="pct"/>
            <w:gridSpan w:val="2"/>
            <w:shd w:val="clear" w:color="000000" w:fill="1F497D"/>
            <w:vAlign w:val="center"/>
            <w:hideMark/>
          </w:tcPr>
          <w:p w14:paraId="3F52DF80" w14:textId="77777777" w:rsidR="00341D3C" w:rsidRPr="00B50AD7" w:rsidRDefault="00341D3C" w:rsidP="00F92EB0">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N.A.</w:t>
            </w:r>
          </w:p>
        </w:tc>
        <w:tc>
          <w:tcPr>
            <w:tcW w:w="742" w:type="pct"/>
            <w:shd w:val="clear" w:color="000000" w:fill="1F497D"/>
            <w:vAlign w:val="center"/>
            <w:hideMark/>
          </w:tcPr>
          <w:p w14:paraId="695510E2" w14:textId="77777777" w:rsidR="00341D3C" w:rsidRPr="00B50AD7" w:rsidRDefault="00341D3C" w:rsidP="00F92EB0">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Elenco dei documenti verificati</w:t>
            </w:r>
          </w:p>
        </w:tc>
        <w:tc>
          <w:tcPr>
            <w:tcW w:w="319" w:type="pct"/>
            <w:shd w:val="clear" w:color="000000" w:fill="1F497D"/>
            <w:vAlign w:val="center"/>
            <w:hideMark/>
          </w:tcPr>
          <w:p w14:paraId="7F7590B4" w14:textId="77777777" w:rsidR="00341D3C" w:rsidRPr="00B50AD7" w:rsidRDefault="00341D3C" w:rsidP="00F92EB0">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Note</w:t>
            </w:r>
          </w:p>
        </w:tc>
        <w:tc>
          <w:tcPr>
            <w:tcW w:w="1493" w:type="pct"/>
            <w:shd w:val="clear" w:color="auto" w:fill="CCCCFF"/>
            <w:vAlign w:val="center"/>
          </w:tcPr>
          <w:p w14:paraId="5C3D4B17" w14:textId="77777777" w:rsidR="00341D3C" w:rsidRPr="008F151A" w:rsidRDefault="00341D3C" w:rsidP="00F92EB0">
            <w:pPr>
              <w:spacing w:after="0" w:line="240" w:lineRule="auto"/>
              <w:jc w:val="center"/>
              <w:rPr>
                <w:rFonts w:ascii="Garamond" w:eastAsia="Times New Roman" w:hAnsi="Garamond" w:cstheme="minorHAnsi"/>
                <w:b/>
                <w:bCs/>
                <w:lang w:eastAsia="it-IT"/>
              </w:rPr>
            </w:pPr>
            <w:r w:rsidRPr="008F151A">
              <w:rPr>
                <w:rFonts w:ascii="Garamond" w:eastAsia="Times New Roman" w:hAnsi="Garamond" w:cstheme="minorHAnsi"/>
                <w:b/>
                <w:bCs/>
                <w:lang w:eastAsia="it-IT"/>
              </w:rPr>
              <w:t>Oggetto del controllo</w:t>
            </w:r>
            <w:r>
              <w:rPr>
                <w:rStyle w:val="Rimandonotaapidipagina"/>
                <w:rFonts w:ascii="Garamond" w:eastAsia="Times New Roman" w:hAnsi="Garamond" w:cstheme="minorHAnsi"/>
                <w:b/>
                <w:bCs/>
                <w:lang w:eastAsia="it-IT"/>
              </w:rPr>
              <w:footnoteReference w:id="1"/>
            </w:r>
          </w:p>
        </w:tc>
      </w:tr>
      <w:tr w:rsidR="00341D3C" w:rsidRPr="00023F3C" w14:paraId="5DD6AF73" w14:textId="77777777" w:rsidTr="00F92EB0">
        <w:trPr>
          <w:trHeight w:val="680"/>
        </w:trPr>
        <w:tc>
          <w:tcPr>
            <w:tcW w:w="227" w:type="pct"/>
            <w:shd w:val="clear" w:color="000000" w:fill="B8CCE4"/>
            <w:vAlign w:val="center"/>
          </w:tcPr>
          <w:p w14:paraId="7F33B2E6" w14:textId="77777777" w:rsidR="00341D3C" w:rsidRPr="002C13A0" w:rsidRDefault="00341D3C" w:rsidP="00F92EB0">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w:t>
            </w:r>
          </w:p>
        </w:tc>
        <w:tc>
          <w:tcPr>
            <w:tcW w:w="4773" w:type="pct"/>
            <w:gridSpan w:val="8"/>
            <w:shd w:val="clear" w:color="000000" w:fill="B8CCE4"/>
            <w:vAlign w:val="center"/>
          </w:tcPr>
          <w:p w14:paraId="7D631983" w14:textId="144444FE" w:rsidR="00341D3C" w:rsidRPr="00023F3C" w:rsidRDefault="00DB3A47" w:rsidP="00F92EB0">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lang w:eastAsia="it-IT"/>
              </w:rPr>
              <w:t>Parte generale</w:t>
            </w:r>
            <w:r w:rsidR="00341D3C">
              <w:rPr>
                <w:rFonts w:ascii="Garamond" w:eastAsia="Times New Roman" w:hAnsi="Garamond" w:cs="Times New Roman"/>
                <w:b/>
                <w:bCs/>
                <w:lang w:eastAsia="it-IT"/>
              </w:rPr>
              <w:t xml:space="preserve"> </w:t>
            </w:r>
          </w:p>
        </w:tc>
      </w:tr>
      <w:tr w:rsidR="00341D3C" w:rsidRPr="00023F3C" w14:paraId="53C35A42" w14:textId="77777777" w:rsidTr="00F92EB0">
        <w:trPr>
          <w:trHeight w:val="1417"/>
        </w:trPr>
        <w:tc>
          <w:tcPr>
            <w:tcW w:w="227" w:type="pct"/>
            <w:shd w:val="clear" w:color="auto" w:fill="auto"/>
            <w:vAlign w:val="center"/>
          </w:tcPr>
          <w:p w14:paraId="1015A82C" w14:textId="77777777" w:rsidR="00341D3C" w:rsidRPr="00086BEC" w:rsidRDefault="00341D3C" w:rsidP="00F92EB0">
            <w:pPr>
              <w:spacing w:after="0" w:line="240" w:lineRule="auto"/>
              <w:jc w:val="center"/>
              <w:rPr>
                <w:rFonts w:ascii="Garamond" w:eastAsia="Times New Roman" w:hAnsi="Garamond" w:cs="Times New Roman"/>
                <w:color w:val="000000"/>
                <w:highlight w:val="green"/>
                <w:lang w:eastAsia="it-IT"/>
              </w:rPr>
            </w:pPr>
            <w:r w:rsidRPr="001833DF">
              <w:rPr>
                <w:rFonts w:ascii="Garamond" w:eastAsia="Times New Roman" w:hAnsi="Garamond" w:cs="Times New Roman"/>
                <w:color w:val="000000"/>
                <w:lang w:eastAsia="it-IT"/>
              </w:rPr>
              <w:t>1</w:t>
            </w:r>
          </w:p>
        </w:tc>
        <w:tc>
          <w:tcPr>
            <w:tcW w:w="1531" w:type="pct"/>
            <w:shd w:val="clear" w:color="auto" w:fill="auto"/>
            <w:vAlign w:val="center"/>
          </w:tcPr>
          <w:p w14:paraId="29E147D9" w14:textId="11C37A8F" w:rsidR="00341D3C" w:rsidRPr="001833DF" w:rsidRDefault="00433ED5" w:rsidP="00F92EB0">
            <w:pPr>
              <w:spacing w:after="0" w:line="240" w:lineRule="auto"/>
              <w:rPr>
                <w:rFonts w:ascii="Garamond" w:eastAsia="Times New Roman" w:hAnsi="Garamond" w:cs="Times New Roman"/>
                <w:color w:val="000000"/>
                <w:lang w:eastAsia="it-IT"/>
              </w:rPr>
            </w:pPr>
            <w:proofErr w:type="gramStart"/>
            <w:r>
              <w:rPr>
                <w:rFonts w:ascii="Garamond" w:eastAsia="Times New Roman" w:hAnsi="Garamond" w:cs="Times New Roman"/>
                <w:color w:val="000000"/>
                <w:lang w:eastAsia="it-IT"/>
              </w:rPr>
              <w:t>E’</w:t>
            </w:r>
            <w:proofErr w:type="gramEnd"/>
            <w:r>
              <w:rPr>
                <w:rFonts w:ascii="Garamond" w:eastAsia="Times New Roman" w:hAnsi="Garamond" w:cs="Times New Roman"/>
                <w:color w:val="000000"/>
                <w:lang w:eastAsia="it-IT"/>
              </w:rPr>
              <w:t xml:space="preserve"> stata verificata la veridicità e correttezza delle Dichiarazioni sostitutive di atto notorio (DSAN) in merito all’assenza del conflitto di interessi e situazioni di incompatibilità</w:t>
            </w:r>
            <w:r w:rsidR="005A5398">
              <w:rPr>
                <w:rFonts w:ascii="Garamond" w:eastAsia="Times New Roman" w:hAnsi="Garamond" w:cs="Times New Roman"/>
                <w:color w:val="000000"/>
                <w:lang w:eastAsia="it-IT"/>
              </w:rPr>
              <w:t>?</w:t>
            </w:r>
            <w:r>
              <w:rPr>
                <w:rFonts w:ascii="Garamond" w:eastAsia="Times New Roman" w:hAnsi="Garamond" w:cs="Times New Roman"/>
                <w:color w:val="000000"/>
                <w:lang w:eastAsia="it-IT"/>
              </w:rPr>
              <w:t xml:space="preserve"> </w:t>
            </w:r>
          </w:p>
        </w:tc>
        <w:tc>
          <w:tcPr>
            <w:tcW w:w="191" w:type="pct"/>
            <w:shd w:val="clear" w:color="auto" w:fill="auto"/>
            <w:vAlign w:val="center"/>
          </w:tcPr>
          <w:p w14:paraId="428E1B96" w14:textId="77777777" w:rsidR="00341D3C" w:rsidRPr="001833DF" w:rsidRDefault="00341D3C" w:rsidP="00F92EB0">
            <w:pPr>
              <w:spacing w:after="0" w:line="240" w:lineRule="auto"/>
              <w:rPr>
                <w:rFonts w:ascii="Garamond" w:eastAsia="Times New Roman" w:hAnsi="Garamond" w:cs="Times New Roman"/>
                <w:b/>
                <w:bCs/>
                <w:color w:val="000000"/>
                <w:lang w:eastAsia="it-IT"/>
              </w:rPr>
            </w:pPr>
          </w:p>
        </w:tc>
        <w:tc>
          <w:tcPr>
            <w:tcW w:w="232" w:type="pct"/>
            <w:shd w:val="clear" w:color="auto" w:fill="auto"/>
            <w:vAlign w:val="center"/>
          </w:tcPr>
          <w:p w14:paraId="60C51578" w14:textId="77777777" w:rsidR="00341D3C" w:rsidRPr="001833DF" w:rsidRDefault="00341D3C" w:rsidP="00F92EB0">
            <w:pPr>
              <w:spacing w:after="0" w:line="240" w:lineRule="auto"/>
              <w:rPr>
                <w:rFonts w:ascii="Garamond" w:eastAsia="Times New Roman" w:hAnsi="Garamond" w:cs="Times New Roman"/>
                <w:b/>
                <w:bCs/>
                <w:color w:val="000000"/>
                <w:lang w:eastAsia="it-IT"/>
              </w:rPr>
            </w:pPr>
          </w:p>
        </w:tc>
        <w:tc>
          <w:tcPr>
            <w:tcW w:w="265" w:type="pct"/>
            <w:gridSpan w:val="2"/>
            <w:shd w:val="clear" w:color="auto" w:fill="auto"/>
            <w:vAlign w:val="center"/>
          </w:tcPr>
          <w:p w14:paraId="03D57D7B" w14:textId="77777777" w:rsidR="00341D3C" w:rsidRPr="001833DF" w:rsidRDefault="00341D3C" w:rsidP="00F92EB0">
            <w:pPr>
              <w:spacing w:after="0" w:line="240" w:lineRule="auto"/>
              <w:rPr>
                <w:rFonts w:ascii="Garamond" w:eastAsia="Times New Roman" w:hAnsi="Garamond" w:cs="Times New Roman"/>
                <w:b/>
                <w:bCs/>
                <w:color w:val="000000"/>
                <w:lang w:eastAsia="it-IT"/>
              </w:rPr>
            </w:pPr>
          </w:p>
        </w:tc>
        <w:tc>
          <w:tcPr>
            <w:tcW w:w="742" w:type="pct"/>
            <w:shd w:val="clear" w:color="auto" w:fill="auto"/>
            <w:vAlign w:val="center"/>
          </w:tcPr>
          <w:p w14:paraId="303B85D7" w14:textId="77777777" w:rsidR="00341D3C" w:rsidRPr="001833DF" w:rsidRDefault="00341D3C" w:rsidP="00F92EB0">
            <w:pPr>
              <w:spacing w:after="0" w:line="240" w:lineRule="auto"/>
              <w:rPr>
                <w:rFonts w:ascii="Garamond" w:eastAsia="Times New Roman" w:hAnsi="Garamond" w:cs="Times New Roman"/>
                <w:b/>
                <w:bCs/>
                <w:color w:val="000000"/>
                <w:lang w:eastAsia="it-IT"/>
              </w:rPr>
            </w:pPr>
          </w:p>
        </w:tc>
        <w:tc>
          <w:tcPr>
            <w:tcW w:w="319" w:type="pct"/>
            <w:shd w:val="clear" w:color="auto" w:fill="auto"/>
            <w:vAlign w:val="center"/>
          </w:tcPr>
          <w:p w14:paraId="768A5EBF" w14:textId="77777777" w:rsidR="00341D3C" w:rsidRPr="001833DF" w:rsidRDefault="00341D3C" w:rsidP="00F92EB0">
            <w:pPr>
              <w:spacing w:after="0" w:line="240" w:lineRule="auto"/>
              <w:rPr>
                <w:rFonts w:ascii="Garamond" w:eastAsia="Times New Roman" w:hAnsi="Garamond" w:cs="Times New Roman"/>
                <w:color w:val="000000"/>
                <w:lang w:eastAsia="it-IT"/>
              </w:rPr>
            </w:pPr>
          </w:p>
        </w:tc>
        <w:tc>
          <w:tcPr>
            <w:tcW w:w="1493" w:type="pct"/>
            <w:vAlign w:val="center"/>
          </w:tcPr>
          <w:p w14:paraId="3561B6D4" w14:textId="77777777" w:rsidR="00341D3C" w:rsidRPr="001833DF" w:rsidRDefault="00341D3C" w:rsidP="00F92EB0">
            <w:pPr>
              <w:spacing w:after="0" w:line="240" w:lineRule="auto"/>
              <w:rPr>
                <w:rFonts w:ascii="Garamond" w:eastAsia="Times New Roman" w:hAnsi="Garamond" w:cs="Times New Roman"/>
                <w:color w:val="000000"/>
                <w:lang w:eastAsia="it-IT"/>
              </w:rPr>
            </w:pPr>
          </w:p>
          <w:p w14:paraId="70F86EB6" w14:textId="165235C1" w:rsidR="00341D3C" w:rsidRPr="001833DF" w:rsidRDefault="002A0EB1" w:rsidP="00F92EB0">
            <w:pPr>
              <w:spacing w:after="0" w:line="240" w:lineRule="auto"/>
              <w:rPr>
                <w:rFonts w:ascii="Garamond" w:eastAsia="Times New Roman" w:hAnsi="Garamond" w:cs="Times New Roman"/>
                <w:color w:val="000000"/>
                <w:lang w:eastAsia="it-IT"/>
              </w:rPr>
            </w:pPr>
            <w:r w:rsidRPr="001833DF">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Atti di gara (Bando, avviso, capitolato, altro);</w:t>
            </w:r>
          </w:p>
          <w:p w14:paraId="05BC2B64" w14:textId="3C1CF37E" w:rsidR="00341D3C" w:rsidRPr="001833DF" w:rsidRDefault="00341D3C" w:rsidP="00F92EB0">
            <w:pPr>
              <w:spacing w:after="0" w:line="240" w:lineRule="auto"/>
              <w:rPr>
                <w:rFonts w:ascii="Garamond" w:eastAsia="Times New Roman" w:hAnsi="Garamond" w:cs="Times New Roman"/>
                <w:color w:val="000000"/>
                <w:lang w:eastAsia="it-IT"/>
              </w:rPr>
            </w:pPr>
            <w:r w:rsidRPr="001833DF">
              <w:rPr>
                <w:rFonts w:ascii="Garamond" w:eastAsia="Times New Roman" w:hAnsi="Garamond" w:cs="Times New Roman"/>
                <w:color w:val="000000"/>
                <w:lang w:eastAsia="it-IT"/>
              </w:rPr>
              <w:t xml:space="preserve">• </w:t>
            </w:r>
            <w:r w:rsidR="00433ED5">
              <w:rPr>
                <w:rFonts w:ascii="Garamond" w:eastAsia="Times New Roman" w:hAnsi="Garamond" w:cs="Times New Roman"/>
                <w:color w:val="000000"/>
                <w:lang w:eastAsia="it-IT"/>
              </w:rPr>
              <w:t>DSAN</w:t>
            </w:r>
            <w:r w:rsidRPr="001833DF">
              <w:rPr>
                <w:rFonts w:ascii="Garamond" w:eastAsia="Times New Roman" w:hAnsi="Garamond" w:cs="Times New Roman"/>
                <w:color w:val="000000"/>
                <w:lang w:eastAsia="it-IT"/>
              </w:rPr>
              <w:t xml:space="preserve"> </w:t>
            </w:r>
          </w:p>
          <w:p w14:paraId="1ED9504E" w14:textId="0B8087D9" w:rsidR="00433ED5" w:rsidRPr="001833DF" w:rsidRDefault="00433ED5" w:rsidP="00433ED5">
            <w:pPr>
              <w:spacing w:after="0" w:line="240" w:lineRule="auto"/>
              <w:rPr>
                <w:rFonts w:ascii="Garamond" w:eastAsia="Times New Roman" w:hAnsi="Garamond" w:cs="Times New Roman"/>
                <w:color w:val="000000"/>
                <w:lang w:eastAsia="it-IT"/>
              </w:rPr>
            </w:pPr>
          </w:p>
          <w:p w14:paraId="13BCF9AF" w14:textId="523827E2" w:rsidR="00341D3C" w:rsidRPr="001833DF" w:rsidRDefault="00341D3C" w:rsidP="00F92EB0">
            <w:pPr>
              <w:spacing w:after="0" w:line="240" w:lineRule="auto"/>
              <w:rPr>
                <w:rFonts w:ascii="Garamond" w:eastAsia="Times New Roman" w:hAnsi="Garamond" w:cs="Times New Roman"/>
                <w:color w:val="000000"/>
                <w:lang w:eastAsia="it-IT"/>
              </w:rPr>
            </w:pPr>
          </w:p>
        </w:tc>
      </w:tr>
      <w:tr w:rsidR="002A0EB1" w:rsidRPr="00023F3C" w14:paraId="26F89ACD" w14:textId="77777777" w:rsidTr="002A0EB1">
        <w:trPr>
          <w:trHeight w:val="1355"/>
        </w:trPr>
        <w:tc>
          <w:tcPr>
            <w:tcW w:w="227" w:type="pct"/>
            <w:shd w:val="clear" w:color="auto" w:fill="auto"/>
            <w:vAlign w:val="center"/>
          </w:tcPr>
          <w:p w14:paraId="32149566" w14:textId="3C59D04C" w:rsidR="002A0EB1" w:rsidRDefault="002A0EB1"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1531" w:type="pct"/>
            <w:shd w:val="clear" w:color="auto" w:fill="auto"/>
            <w:vAlign w:val="center"/>
          </w:tcPr>
          <w:p w14:paraId="5AB42ED6" w14:textId="28A0D00A" w:rsidR="002A0EB1" w:rsidRDefault="002A0EB1" w:rsidP="002A0EB1">
            <w:pPr>
              <w:spacing w:after="0" w:line="240" w:lineRule="auto"/>
              <w:rPr>
                <w:rFonts w:ascii="Garamond" w:eastAsia="Times New Roman" w:hAnsi="Garamond" w:cs="Times New Roman"/>
                <w:color w:val="000000"/>
                <w:lang w:eastAsia="it-IT"/>
              </w:rPr>
            </w:pPr>
            <w:proofErr w:type="gramStart"/>
            <w:r>
              <w:rPr>
                <w:rFonts w:ascii="Garamond" w:eastAsia="Times New Roman" w:hAnsi="Garamond" w:cs="Times New Roman"/>
                <w:color w:val="000000"/>
                <w:lang w:eastAsia="it-IT"/>
              </w:rPr>
              <w:t>E’</w:t>
            </w:r>
            <w:proofErr w:type="gramEnd"/>
            <w:r>
              <w:rPr>
                <w:rFonts w:ascii="Garamond" w:eastAsia="Times New Roman" w:hAnsi="Garamond" w:cs="Times New Roman"/>
                <w:color w:val="000000"/>
                <w:lang w:eastAsia="it-IT"/>
              </w:rPr>
              <w:t xml:space="preserve"> stata fornita documentazione utile all’individuazione del titolare effettivo del soggetto realizzatore?</w:t>
            </w:r>
          </w:p>
        </w:tc>
        <w:tc>
          <w:tcPr>
            <w:tcW w:w="191" w:type="pct"/>
            <w:shd w:val="clear" w:color="auto" w:fill="auto"/>
            <w:vAlign w:val="center"/>
          </w:tcPr>
          <w:p w14:paraId="4D75BE34"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232" w:type="pct"/>
            <w:shd w:val="clear" w:color="auto" w:fill="auto"/>
            <w:vAlign w:val="center"/>
          </w:tcPr>
          <w:p w14:paraId="390EB166"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265" w:type="pct"/>
            <w:gridSpan w:val="2"/>
            <w:shd w:val="clear" w:color="auto" w:fill="auto"/>
            <w:vAlign w:val="center"/>
          </w:tcPr>
          <w:p w14:paraId="03B86E19"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742" w:type="pct"/>
            <w:shd w:val="clear" w:color="auto" w:fill="auto"/>
            <w:vAlign w:val="center"/>
          </w:tcPr>
          <w:p w14:paraId="556478F7"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319" w:type="pct"/>
            <w:shd w:val="clear" w:color="auto" w:fill="auto"/>
            <w:vAlign w:val="center"/>
          </w:tcPr>
          <w:p w14:paraId="0A818B4D" w14:textId="77777777" w:rsidR="002A0EB1" w:rsidRPr="006B0057" w:rsidRDefault="002A0EB1" w:rsidP="002A0EB1">
            <w:pPr>
              <w:spacing w:after="0" w:line="240" w:lineRule="auto"/>
              <w:rPr>
                <w:rFonts w:ascii="Garamond" w:eastAsia="Times New Roman" w:hAnsi="Garamond" w:cs="Times New Roman"/>
                <w:color w:val="000000"/>
                <w:lang w:eastAsia="it-IT"/>
              </w:rPr>
            </w:pPr>
          </w:p>
        </w:tc>
        <w:tc>
          <w:tcPr>
            <w:tcW w:w="1493" w:type="pct"/>
            <w:vAlign w:val="center"/>
          </w:tcPr>
          <w:p w14:paraId="18E5C434" w14:textId="77777777" w:rsidR="002A0EB1" w:rsidRPr="001833DF" w:rsidRDefault="002A0EB1" w:rsidP="002A0EB1">
            <w:pPr>
              <w:spacing w:after="0" w:line="240" w:lineRule="auto"/>
              <w:rPr>
                <w:rFonts w:ascii="Garamond" w:eastAsia="Times New Roman" w:hAnsi="Garamond" w:cs="Times New Roman"/>
                <w:color w:val="000000"/>
                <w:lang w:eastAsia="it-IT"/>
              </w:rPr>
            </w:pPr>
            <w:r w:rsidRPr="001833DF">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DSAN</w:t>
            </w:r>
            <w:r w:rsidRPr="001833DF">
              <w:rPr>
                <w:rFonts w:ascii="Garamond" w:eastAsia="Times New Roman" w:hAnsi="Garamond" w:cs="Times New Roman"/>
                <w:color w:val="000000"/>
                <w:lang w:eastAsia="it-IT"/>
              </w:rPr>
              <w:t xml:space="preserve"> </w:t>
            </w:r>
          </w:p>
          <w:p w14:paraId="43D1337C" w14:textId="62B70CF0" w:rsidR="002A0EB1" w:rsidRDefault="002A0EB1" w:rsidP="002A0EB1">
            <w:pPr>
              <w:spacing w:after="0" w:line="240" w:lineRule="auto"/>
              <w:jc w:val="both"/>
              <w:rPr>
                <w:rFonts w:ascii="Garamond" w:eastAsia="Times New Roman" w:hAnsi="Garamond" w:cs="Times New Roman"/>
                <w:color w:val="000000"/>
                <w:lang w:eastAsia="it-IT"/>
              </w:rPr>
            </w:pPr>
            <w:r w:rsidRPr="001833DF">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Visura camerale</w:t>
            </w:r>
          </w:p>
          <w:p w14:paraId="26C9CE35" w14:textId="3D71F563" w:rsidR="002A0EB1" w:rsidRDefault="002A0EB1" w:rsidP="002A0EB1">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 Format per la comunicazione dei dati necessari per l’identificazione del titolare effettivo </w:t>
            </w:r>
          </w:p>
        </w:tc>
      </w:tr>
      <w:tr w:rsidR="002A0EB1" w:rsidRPr="00023F3C" w14:paraId="764C108E" w14:textId="77777777" w:rsidTr="00F92EB0">
        <w:trPr>
          <w:trHeight w:val="823"/>
        </w:trPr>
        <w:tc>
          <w:tcPr>
            <w:tcW w:w="227" w:type="pct"/>
            <w:shd w:val="clear" w:color="auto" w:fill="auto"/>
            <w:vAlign w:val="center"/>
          </w:tcPr>
          <w:p w14:paraId="5442AF78" w14:textId="52C79951" w:rsidR="002A0EB1" w:rsidRDefault="005A5398"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1531" w:type="pct"/>
            <w:shd w:val="clear" w:color="auto" w:fill="auto"/>
            <w:vAlign w:val="center"/>
          </w:tcPr>
          <w:p w14:paraId="1D527A6B" w14:textId="670909CE" w:rsidR="002A0EB1" w:rsidRPr="001833DF" w:rsidRDefault="00620A7A" w:rsidP="00620A7A">
            <w:pPr>
              <w:spacing w:after="0" w:line="240" w:lineRule="auto"/>
              <w:rPr>
                <w:rFonts w:ascii="Garamond" w:eastAsia="Times New Roman" w:hAnsi="Garamond" w:cs="Times New Roman"/>
                <w:color w:val="000000"/>
                <w:lang w:eastAsia="it-IT"/>
              </w:rPr>
            </w:pPr>
            <w:proofErr w:type="gramStart"/>
            <w:r>
              <w:rPr>
                <w:rFonts w:ascii="Garamond" w:eastAsia="Times New Roman" w:hAnsi="Garamond" w:cs="Times New Roman"/>
                <w:color w:val="000000"/>
                <w:lang w:eastAsia="it-IT"/>
              </w:rPr>
              <w:t>E’</w:t>
            </w:r>
            <w:proofErr w:type="gramEnd"/>
            <w:r>
              <w:rPr>
                <w:rFonts w:ascii="Garamond" w:eastAsia="Times New Roman" w:hAnsi="Garamond" w:cs="Times New Roman"/>
                <w:color w:val="000000"/>
                <w:lang w:eastAsia="it-IT"/>
              </w:rPr>
              <w:t xml:space="preserve"> stato verificato il contributo del progetto al conseguimento del target associato alla misura e il contributo alla valorizzazione dell’indicatore comune?</w:t>
            </w:r>
          </w:p>
        </w:tc>
        <w:tc>
          <w:tcPr>
            <w:tcW w:w="191" w:type="pct"/>
            <w:shd w:val="clear" w:color="auto" w:fill="auto"/>
            <w:vAlign w:val="center"/>
          </w:tcPr>
          <w:p w14:paraId="002F1CF6" w14:textId="77777777" w:rsidR="002A0EB1" w:rsidRPr="001833DF" w:rsidRDefault="002A0EB1" w:rsidP="002A0EB1">
            <w:pPr>
              <w:spacing w:after="0" w:line="240" w:lineRule="auto"/>
              <w:rPr>
                <w:rFonts w:ascii="Garamond" w:eastAsia="Times New Roman" w:hAnsi="Garamond" w:cs="Times New Roman"/>
                <w:b/>
                <w:bCs/>
                <w:color w:val="000000"/>
                <w:lang w:eastAsia="it-IT"/>
              </w:rPr>
            </w:pPr>
          </w:p>
        </w:tc>
        <w:tc>
          <w:tcPr>
            <w:tcW w:w="232" w:type="pct"/>
            <w:shd w:val="clear" w:color="auto" w:fill="auto"/>
            <w:vAlign w:val="center"/>
          </w:tcPr>
          <w:p w14:paraId="2A76C4C9" w14:textId="77777777" w:rsidR="002A0EB1" w:rsidRPr="001833DF" w:rsidRDefault="002A0EB1" w:rsidP="002A0EB1">
            <w:pPr>
              <w:spacing w:after="0" w:line="240" w:lineRule="auto"/>
              <w:rPr>
                <w:rFonts w:ascii="Garamond" w:eastAsia="Times New Roman" w:hAnsi="Garamond" w:cs="Times New Roman"/>
                <w:b/>
                <w:bCs/>
                <w:color w:val="000000"/>
                <w:lang w:eastAsia="it-IT"/>
              </w:rPr>
            </w:pPr>
          </w:p>
        </w:tc>
        <w:tc>
          <w:tcPr>
            <w:tcW w:w="265" w:type="pct"/>
            <w:gridSpan w:val="2"/>
            <w:shd w:val="clear" w:color="auto" w:fill="auto"/>
            <w:vAlign w:val="center"/>
          </w:tcPr>
          <w:p w14:paraId="29682E6F" w14:textId="77777777" w:rsidR="002A0EB1" w:rsidRPr="001833DF" w:rsidRDefault="002A0EB1" w:rsidP="002A0EB1">
            <w:pPr>
              <w:spacing w:after="0" w:line="240" w:lineRule="auto"/>
              <w:rPr>
                <w:rFonts w:ascii="Garamond" w:eastAsia="Times New Roman" w:hAnsi="Garamond" w:cs="Times New Roman"/>
                <w:b/>
                <w:bCs/>
                <w:color w:val="000000"/>
                <w:lang w:eastAsia="it-IT"/>
              </w:rPr>
            </w:pPr>
          </w:p>
        </w:tc>
        <w:tc>
          <w:tcPr>
            <w:tcW w:w="742" w:type="pct"/>
            <w:shd w:val="clear" w:color="auto" w:fill="auto"/>
            <w:vAlign w:val="center"/>
          </w:tcPr>
          <w:p w14:paraId="1CCA3144" w14:textId="77777777" w:rsidR="002A0EB1" w:rsidRPr="001833DF" w:rsidRDefault="002A0EB1" w:rsidP="002A0EB1">
            <w:pPr>
              <w:spacing w:after="0" w:line="240" w:lineRule="auto"/>
              <w:rPr>
                <w:rFonts w:ascii="Garamond" w:eastAsia="Times New Roman" w:hAnsi="Garamond" w:cs="Times New Roman"/>
                <w:color w:val="000000"/>
                <w:lang w:eastAsia="it-IT"/>
              </w:rPr>
            </w:pPr>
          </w:p>
        </w:tc>
        <w:tc>
          <w:tcPr>
            <w:tcW w:w="319" w:type="pct"/>
            <w:shd w:val="clear" w:color="auto" w:fill="auto"/>
            <w:vAlign w:val="center"/>
          </w:tcPr>
          <w:p w14:paraId="13D0C87C" w14:textId="77777777" w:rsidR="002A0EB1" w:rsidRPr="001833DF" w:rsidRDefault="002A0EB1" w:rsidP="002A0EB1">
            <w:pPr>
              <w:spacing w:after="0" w:line="240" w:lineRule="auto"/>
              <w:rPr>
                <w:rFonts w:ascii="Garamond" w:eastAsia="Times New Roman" w:hAnsi="Garamond" w:cs="Times New Roman"/>
                <w:b/>
                <w:bCs/>
                <w:color w:val="000000"/>
                <w:lang w:eastAsia="it-IT"/>
              </w:rPr>
            </w:pPr>
          </w:p>
        </w:tc>
        <w:tc>
          <w:tcPr>
            <w:tcW w:w="1493" w:type="pct"/>
            <w:vAlign w:val="center"/>
          </w:tcPr>
          <w:p w14:paraId="668C7F89" w14:textId="23E34A06" w:rsidR="002A0EB1" w:rsidRDefault="002A0EB1" w:rsidP="002A0EB1">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Atti di gara (Bando, avviso, capitolato, altro);</w:t>
            </w:r>
          </w:p>
          <w:p w14:paraId="370595B1" w14:textId="070E14AE" w:rsidR="002A0EB1" w:rsidRDefault="002A0EB1" w:rsidP="002A0EB1">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Atto di riconducibilità per i progetti in essere</w:t>
            </w:r>
            <w:r w:rsidR="00620A7A">
              <w:rPr>
                <w:rFonts w:ascii="Garamond" w:eastAsia="Times New Roman" w:hAnsi="Garamond" w:cs="Times New Roman"/>
                <w:color w:val="000000"/>
                <w:lang w:eastAsia="it-IT"/>
              </w:rPr>
              <w:t>;</w:t>
            </w:r>
          </w:p>
          <w:p w14:paraId="423C1879" w14:textId="5208F734" w:rsidR="00620A7A" w:rsidRDefault="00620A7A" w:rsidP="002A0EB1">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Contratto</w:t>
            </w:r>
          </w:p>
          <w:p w14:paraId="065B43FE" w14:textId="3B3BA6B6" w:rsidR="002A0EB1" w:rsidRPr="001833DF" w:rsidRDefault="002A0EB1" w:rsidP="002A0EB1">
            <w:pPr>
              <w:spacing w:after="0" w:line="240" w:lineRule="auto"/>
              <w:rPr>
                <w:rFonts w:ascii="Garamond" w:eastAsia="Times New Roman" w:hAnsi="Garamond" w:cs="Times New Roman"/>
                <w:color w:val="000000"/>
                <w:lang w:eastAsia="it-IT"/>
              </w:rPr>
            </w:pPr>
          </w:p>
        </w:tc>
      </w:tr>
      <w:tr w:rsidR="002A0EB1" w:rsidRPr="00023F3C" w14:paraId="1A0BBC34" w14:textId="77777777" w:rsidTr="00F92EB0">
        <w:trPr>
          <w:trHeight w:val="669"/>
        </w:trPr>
        <w:tc>
          <w:tcPr>
            <w:tcW w:w="227" w:type="pct"/>
            <w:shd w:val="clear" w:color="auto" w:fill="auto"/>
            <w:vAlign w:val="center"/>
          </w:tcPr>
          <w:p w14:paraId="5F241B02" w14:textId="2DC36594" w:rsidR="002A0EB1" w:rsidRDefault="005A5398"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1531" w:type="pct"/>
            <w:shd w:val="clear" w:color="auto" w:fill="auto"/>
            <w:vAlign w:val="center"/>
          </w:tcPr>
          <w:p w14:paraId="2717B364" w14:textId="0FA27902" w:rsidR="00620A7A" w:rsidRDefault="00620A7A" w:rsidP="00620A7A">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La procedura di affidamento oggetto di controllo, nell’ambito degli ulteriori requisiti PNRR contribuisce al principio del tagging del clima o del tagging digitale?</w:t>
            </w:r>
          </w:p>
          <w:p w14:paraId="072D0CA6" w14:textId="5349DC58" w:rsidR="002A0EB1" w:rsidRPr="008056E1" w:rsidRDefault="002A0EB1" w:rsidP="002A0EB1">
            <w:pPr>
              <w:spacing w:after="0" w:line="240" w:lineRule="auto"/>
              <w:rPr>
                <w:rFonts w:ascii="Garamond" w:eastAsia="Times New Roman" w:hAnsi="Garamond" w:cs="Times New Roman"/>
                <w:color w:val="000000"/>
                <w:highlight w:val="yellow"/>
                <w:lang w:eastAsia="it-IT"/>
              </w:rPr>
            </w:pPr>
          </w:p>
        </w:tc>
        <w:tc>
          <w:tcPr>
            <w:tcW w:w="191" w:type="pct"/>
            <w:shd w:val="clear" w:color="auto" w:fill="auto"/>
            <w:vAlign w:val="center"/>
          </w:tcPr>
          <w:p w14:paraId="664AE583" w14:textId="77777777" w:rsidR="002A0EB1" w:rsidRPr="008056E1" w:rsidRDefault="002A0EB1" w:rsidP="002A0EB1">
            <w:pPr>
              <w:spacing w:after="0" w:line="240" w:lineRule="auto"/>
              <w:rPr>
                <w:rFonts w:ascii="Garamond" w:eastAsia="Times New Roman" w:hAnsi="Garamond" w:cs="Times New Roman"/>
                <w:b/>
                <w:bCs/>
                <w:color w:val="000000"/>
                <w:highlight w:val="yellow"/>
                <w:lang w:eastAsia="it-IT"/>
              </w:rPr>
            </w:pPr>
          </w:p>
        </w:tc>
        <w:tc>
          <w:tcPr>
            <w:tcW w:w="232" w:type="pct"/>
            <w:shd w:val="clear" w:color="auto" w:fill="auto"/>
            <w:vAlign w:val="center"/>
          </w:tcPr>
          <w:p w14:paraId="6253CF0B" w14:textId="77777777" w:rsidR="002A0EB1" w:rsidRPr="008056E1" w:rsidRDefault="002A0EB1" w:rsidP="002A0EB1">
            <w:pPr>
              <w:spacing w:after="0" w:line="240" w:lineRule="auto"/>
              <w:rPr>
                <w:rFonts w:ascii="Garamond" w:eastAsia="Times New Roman" w:hAnsi="Garamond" w:cs="Times New Roman"/>
                <w:b/>
                <w:bCs/>
                <w:color w:val="000000"/>
                <w:highlight w:val="yellow"/>
                <w:lang w:eastAsia="it-IT"/>
              </w:rPr>
            </w:pPr>
          </w:p>
        </w:tc>
        <w:tc>
          <w:tcPr>
            <w:tcW w:w="265" w:type="pct"/>
            <w:gridSpan w:val="2"/>
            <w:shd w:val="clear" w:color="auto" w:fill="auto"/>
            <w:vAlign w:val="center"/>
          </w:tcPr>
          <w:p w14:paraId="443ACDE2" w14:textId="77777777" w:rsidR="002A0EB1" w:rsidRPr="008056E1" w:rsidRDefault="002A0EB1" w:rsidP="002A0EB1">
            <w:pPr>
              <w:spacing w:after="0" w:line="240" w:lineRule="auto"/>
              <w:rPr>
                <w:rFonts w:ascii="Garamond" w:eastAsia="Times New Roman" w:hAnsi="Garamond" w:cs="Times New Roman"/>
                <w:b/>
                <w:bCs/>
                <w:color w:val="000000"/>
                <w:highlight w:val="yellow"/>
                <w:lang w:eastAsia="it-IT"/>
              </w:rPr>
            </w:pPr>
          </w:p>
        </w:tc>
        <w:tc>
          <w:tcPr>
            <w:tcW w:w="742" w:type="pct"/>
            <w:shd w:val="clear" w:color="auto" w:fill="auto"/>
            <w:vAlign w:val="center"/>
          </w:tcPr>
          <w:p w14:paraId="1EF93EBB" w14:textId="77777777" w:rsidR="002A0EB1" w:rsidRPr="008056E1" w:rsidRDefault="002A0EB1" w:rsidP="002A0EB1">
            <w:pPr>
              <w:spacing w:after="0" w:line="240" w:lineRule="auto"/>
              <w:rPr>
                <w:rFonts w:ascii="Garamond" w:eastAsia="Times New Roman" w:hAnsi="Garamond" w:cs="Times New Roman"/>
                <w:color w:val="000000"/>
                <w:highlight w:val="yellow"/>
                <w:lang w:eastAsia="it-IT"/>
              </w:rPr>
            </w:pPr>
          </w:p>
        </w:tc>
        <w:tc>
          <w:tcPr>
            <w:tcW w:w="319" w:type="pct"/>
            <w:shd w:val="clear" w:color="auto" w:fill="auto"/>
            <w:vAlign w:val="center"/>
          </w:tcPr>
          <w:p w14:paraId="5AE8476D" w14:textId="77777777" w:rsidR="002A0EB1" w:rsidRPr="008056E1" w:rsidRDefault="002A0EB1" w:rsidP="002A0EB1">
            <w:pPr>
              <w:spacing w:after="0" w:line="240" w:lineRule="auto"/>
              <w:rPr>
                <w:rFonts w:ascii="Garamond" w:eastAsia="Times New Roman" w:hAnsi="Garamond" w:cs="Times New Roman"/>
                <w:color w:val="000000"/>
                <w:highlight w:val="yellow"/>
                <w:lang w:eastAsia="it-IT"/>
              </w:rPr>
            </w:pPr>
          </w:p>
        </w:tc>
        <w:tc>
          <w:tcPr>
            <w:tcW w:w="1493" w:type="pct"/>
            <w:vAlign w:val="center"/>
          </w:tcPr>
          <w:p w14:paraId="5698961F" w14:textId="77777777" w:rsidR="002A0EB1" w:rsidRDefault="002A0EB1" w:rsidP="002A0EB1">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•Atti di gara (Bando, avviso, capitolato, altro);</w:t>
            </w:r>
          </w:p>
          <w:p w14:paraId="36C40A4A" w14:textId="0E41648B" w:rsidR="002A0EB1" w:rsidRDefault="002A0EB1" w:rsidP="002A0EB1">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 </w:t>
            </w:r>
            <w:r w:rsidR="00620A7A">
              <w:rPr>
                <w:rFonts w:ascii="Garamond" w:eastAsia="Times New Roman" w:hAnsi="Garamond" w:cs="Times New Roman"/>
                <w:color w:val="000000"/>
                <w:lang w:eastAsia="it-IT"/>
              </w:rPr>
              <w:t>Atto di riconducibilità per i progetti in essere •</w:t>
            </w:r>
            <w:r>
              <w:rPr>
                <w:rFonts w:ascii="Garamond" w:eastAsia="Times New Roman" w:hAnsi="Garamond" w:cs="Times New Roman"/>
                <w:color w:val="000000"/>
                <w:lang w:eastAsia="it-IT"/>
              </w:rPr>
              <w:t>Contratto</w:t>
            </w:r>
          </w:p>
          <w:p w14:paraId="19CB895C" w14:textId="47DBFC2D" w:rsidR="002A0EB1" w:rsidRDefault="002A0EB1" w:rsidP="002A0EB1">
            <w:pPr>
              <w:spacing w:after="0" w:line="240" w:lineRule="auto"/>
              <w:jc w:val="both"/>
              <w:rPr>
                <w:rFonts w:ascii="Garamond" w:eastAsia="Times New Roman" w:hAnsi="Garamond" w:cs="Times New Roman"/>
                <w:color w:val="000000"/>
                <w:lang w:eastAsia="it-IT"/>
              </w:rPr>
            </w:pPr>
          </w:p>
          <w:p w14:paraId="084D56E8" w14:textId="7A776A5B" w:rsidR="002A0EB1" w:rsidRPr="008056E1" w:rsidRDefault="002A0EB1" w:rsidP="002A0EB1">
            <w:pPr>
              <w:spacing w:after="0" w:line="240" w:lineRule="auto"/>
              <w:rPr>
                <w:rFonts w:ascii="Garamond" w:eastAsia="Times New Roman" w:hAnsi="Garamond" w:cs="Times New Roman"/>
                <w:color w:val="000000"/>
                <w:highlight w:val="yellow"/>
                <w:lang w:eastAsia="it-IT"/>
              </w:rPr>
            </w:pPr>
          </w:p>
        </w:tc>
      </w:tr>
      <w:tr w:rsidR="002A0EB1" w:rsidRPr="00023F3C" w14:paraId="2FAA8576" w14:textId="77777777" w:rsidTr="00F92EB0">
        <w:trPr>
          <w:trHeight w:val="1739"/>
        </w:trPr>
        <w:tc>
          <w:tcPr>
            <w:tcW w:w="227" w:type="pct"/>
            <w:shd w:val="clear" w:color="auto" w:fill="auto"/>
            <w:vAlign w:val="center"/>
          </w:tcPr>
          <w:p w14:paraId="4F3FDA07" w14:textId="338433C2" w:rsidR="002A0EB1" w:rsidRPr="00023F3C" w:rsidRDefault="005A5398"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5</w:t>
            </w:r>
          </w:p>
        </w:tc>
        <w:tc>
          <w:tcPr>
            <w:tcW w:w="1531" w:type="pct"/>
            <w:shd w:val="clear" w:color="auto" w:fill="auto"/>
            <w:vAlign w:val="center"/>
          </w:tcPr>
          <w:p w14:paraId="5F0B43F1" w14:textId="77777777" w:rsidR="002A0EB1" w:rsidRDefault="002A0EB1" w:rsidP="002A0EB1">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L’oggetto della procedura di affidamento rispetta, ove applicabili, i seguenti principi trasversali previsti dal Regolamento (UE) 241/2021:</w:t>
            </w:r>
          </w:p>
          <w:p w14:paraId="4E3A5F66" w14:textId="77777777" w:rsidR="002A0EB1" w:rsidRDefault="002A0EB1" w:rsidP="002A0EB1">
            <w:pPr>
              <w:pStyle w:val="Paragrafoelenco"/>
              <w:numPr>
                <w:ilvl w:val="0"/>
                <w:numId w:val="18"/>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Il </w:t>
            </w:r>
            <w:proofErr w:type="gramStart"/>
            <w:r>
              <w:rPr>
                <w:rFonts w:ascii="Garamond" w:eastAsia="Times New Roman" w:hAnsi="Garamond" w:cs="Times New Roman"/>
                <w:color w:val="000000"/>
                <w:lang w:eastAsia="it-IT"/>
              </w:rPr>
              <w:t>principio  della</w:t>
            </w:r>
            <w:proofErr w:type="gramEnd"/>
            <w:r>
              <w:rPr>
                <w:rFonts w:ascii="Garamond" w:eastAsia="Times New Roman" w:hAnsi="Garamond" w:cs="Times New Roman"/>
                <w:color w:val="000000"/>
                <w:lang w:eastAsia="it-IT"/>
              </w:rPr>
              <w:t xml:space="preserve"> parità di genere (Gender Equality);</w:t>
            </w:r>
          </w:p>
          <w:p w14:paraId="16078280" w14:textId="77777777" w:rsidR="002A0EB1" w:rsidRDefault="002A0EB1" w:rsidP="002A0EB1">
            <w:pPr>
              <w:pStyle w:val="Paragrafoelenco"/>
              <w:numPr>
                <w:ilvl w:val="0"/>
                <w:numId w:val="18"/>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principio di protezione e valorizzazione dei giovani;</w:t>
            </w:r>
          </w:p>
          <w:p w14:paraId="00F049D5" w14:textId="63718BA7" w:rsidR="002A0EB1" w:rsidRPr="00010624" w:rsidRDefault="002A0EB1" w:rsidP="002A0EB1">
            <w:pPr>
              <w:pStyle w:val="Paragrafoelenco"/>
              <w:numPr>
                <w:ilvl w:val="0"/>
                <w:numId w:val="18"/>
              </w:numPr>
              <w:spacing w:after="0" w:line="240" w:lineRule="auto"/>
              <w:jc w:val="both"/>
              <w:rPr>
                <w:rFonts w:ascii="Garamond" w:eastAsia="Times New Roman" w:hAnsi="Garamond" w:cs="Times New Roman"/>
                <w:color w:val="000000"/>
                <w:lang w:eastAsia="it-IT"/>
              </w:rPr>
            </w:pPr>
            <w:r w:rsidRPr="00010624">
              <w:rPr>
                <w:rFonts w:ascii="Garamond" w:eastAsia="Times New Roman" w:hAnsi="Garamond" w:cs="Times New Roman"/>
                <w:color w:val="000000"/>
                <w:lang w:eastAsia="it-IT"/>
              </w:rPr>
              <w:t>Il principio di superamento dei divari territoriali.</w:t>
            </w:r>
          </w:p>
        </w:tc>
        <w:tc>
          <w:tcPr>
            <w:tcW w:w="191" w:type="pct"/>
            <w:shd w:val="clear" w:color="auto" w:fill="auto"/>
            <w:vAlign w:val="center"/>
          </w:tcPr>
          <w:p w14:paraId="1D4D19D1" w14:textId="77777777" w:rsidR="002A0EB1" w:rsidRPr="00467C83" w:rsidRDefault="002A0EB1" w:rsidP="002A0EB1">
            <w:pPr>
              <w:spacing w:after="0" w:line="240" w:lineRule="auto"/>
              <w:rPr>
                <w:rFonts w:ascii="Garamond" w:eastAsia="Times New Roman" w:hAnsi="Garamond" w:cs="Times New Roman"/>
                <w:b/>
                <w:bCs/>
                <w:color w:val="000000"/>
                <w:lang w:eastAsia="it-IT"/>
              </w:rPr>
            </w:pPr>
          </w:p>
        </w:tc>
        <w:tc>
          <w:tcPr>
            <w:tcW w:w="232" w:type="pct"/>
            <w:shd w:val="clear" w:color="auto" w:fill="auto"/>
            <w:vAlign w:val="center"/>
          </w:tcPr>
          <w:p w14:paraId="31E42B90" w14:textId="77777777" w:rsidR="002A0EB1" w:rsidRPr="00467C83" w:rsidRDefault="002A0EB1" w:rsidP="002A0EB1">
            <w:pPr>
              <w:spacing w:after="0" w:line="240" w:lineRule="auto"/>
              <w:rPr>
                <w:rFonts w:ascii="Garamond" w:eastAsia="Times New Roman" w:hAnsi="Garamond" w:cs="Times New Roman"/>
                <w:b/>
                <w:bCs/>
                <w:color w:val="000000"/>
                <w:lang w:eastAsia="it-IT"/>
              </w:rPr>
            </w:pPr>
          </w:p>
        </w:tc>
        <w:tc>
          <w:tcPr>
            <w:tcW w:w="265" w:type="pct"/>
            <w:gridSpan w:val="2"/>
            <w:shd w:val="clear" w:color="auto" w:fill="auto"/>
            <w:vAlign w:val="center"/>
          </w:tcPr>
          <w:p w14:paraId="196800FA" w14:textId="77777777" w:rsidR="002A0EB1" w:rsidRPr="00467C83" w:rsidRDefault="002A0EB1" w:rsidP="002A0EB1">
            <w:pPr>
              <w:spacing w:after="0" w:line="240" w:lineRule="auto"/>
              <w:rPr>
                <w:rFonts w:ascii="Garamond" w:eastAsia="Times New Roman" w:hAnsi="Garamond" w:cs="Times New Roman"/>
                <w:b/>
                <w:bCs/>
                <w:color w:val="000000"/>
                <w:lang w:eastAsia="it-IT"/>
              </w:rPr>
            </w:pPr>
          </w:p>
        </w:tc>
        <w:tc>
          <w:tcPr>
            <w:tcW w:w="742" w:type="pct"/>
            <w:shd w:val="clear" w:color="auto" w:fill="auto"/>
            <w:vAlign w:val="center"/>
          </w:tcPr>
          <w:p w14:paraId="45FA47DB" w14:textId="77777777" w:rsidR="002A0EB1" w:rsidRPr="00467C83" w:rsidRDefault="002A0EB1" w:rsidP="002A0EB1">
            <w:pPr>
              <w:spacing w:after="0" w:line="240" w:lineRule="auto"/>
              <w:rPr>
                <w:rFonts w:ascii="Garamond" w:eastAsia="Times New Roman" w:hAnsi="Garamond" w:cs="Times New Roman"/>
                <w:b/>
                <w:bCs/>
                <w:color w:val="000000"/>
                <w:lang w:eastAsia="it-IT"/>
              </w:rPr>
            </w:pPr>
          </w:p>
        </w:tc>
        <w:tc>
          <w:tcPr>
            <w:tcW w:w="319" w:type="pct"/>
            <w:shd w:val="clear" w:color="auto" w:fill="auto"/>
            <w:vAlign w:val="center"/>
          </w:tcPr>
          <w:p w14:paraId="2DA37443" w14:textId="77777777" w:rsidR="002A0EB1" w:rsidRPr="00467C83" w:rsidRDefault="002A0EB1" w:rsidP="002A0EB1">
            <w:pPr>
              <w:spacing w:after="0" w:line="240" w:lineRule="auto"/>
              <w:rPr>
                <w:rFonts w:ascii="Garamond" w:eastAsia="Times New Roman" w:hAnsi="Garamond" w:cs="Times New Roman"/>
                <w:color w:val="000000"/>
                <w:lang w:eastAsia="it-IT"/>
              </w:rPr>
            </w:pPr>
          </w:p>
        </w:tc>
        <w:tc>
          <w:tcPr>
            <w:tcW w:w="1493" w:type="pct"/>
            <w:vAlign w:val="center"/>
          </w:tcPr>
          <w:p w14:paraId="07ACA130" w14:textId="77777777" w:rsidR="002A0EB1" w:rsidRDefault="002A0EB1" w:rsidP="002A0EB1">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•Atti di gara (Bando, avviso, capitolato, altro);</w:t>
            </w:r>
          </w:p>
          <w:p w14:paraId="6A2BDC2C" w14:textId="04B07613" w:rsidR="002A0EB1" w:rsidRPr="00467C83" w:rsidRDefault="002A0EB1" w:rsidP="002A0EB1">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 Atto di riconducibilità per i progetti in essere</w:t>
            </w:r>
          </w:p>
        </w:tc>
      </w:tr>
      <w:tr w:rsidR="002A0EB1" w:rsidRPr="00023F3C" w14:paraId="5E03EC93" w14:textId="77777777" w:rsidTr="00F92EB0">
        <w:trPr>
          <w:trHeight w:val="1417"/>
        </w:trPr>
        <w:tc>
          <w:tcPr>
            <w:tcW w:w="227" w:type="pct"/>
            <w:shd w:val="clear" w:color="auto" w:fill="auto"/>
            <w:vAlign w:val="center"/>
          </w:tcPr>
          <w:p w14:paraId="3BCED4E9" w14:textId="4C58B5E4" w:rsidR="002A0EB1" w:rsidRPr="00023F3C" w:rsidRDefault="005A5398"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1531" w:type="pct"/>
            <w:shd w:val="clear" w:color="auto" w:fill="auto"/>
            <w:vAlign w:val="center"/>
          </w:tcPr>
          <w:p w14:paraId="08CACEB5" w14:textId="19FCFB87" w:rsidR="002A0EB1" w:rsidRPr="00010624" w:rsidRDefault="002A0EB1" w:rsidP="002A0EB1">
            <w:pPr>
              <w:spacing w:after="0" w:line="240" w:lineRule="auto"/>
              <w:jc w:val="both"/>
              <w:rPr>
                <w:rFonts w:ascii="Garamond" w:eastAsia="Times New Roman" w:hAnsi="Garamond" w:cs="Times New Roman"/>
                <w:color w:val="000000"/>
                <w:lang w:eastAsia="it-IT"/>
              </w:rPr>
            </w:pPr>
            <w:r w:rsidRPr="00010624">
              <w:rPr>
                <w:rFonts w:ascii="Garamond" w:eastAsia="Times New Roman" w:hAnsi="Garamond" w:cs="Times New Roman"/>
                <w:color w:val="000000"/>
                <w:lang w:eastAsia="it-IT"/>
              </w:rPr>
              <w:t xml:space="preserve">La documentazione relativa all’affidamento (Determina a contrarre, Bando, disciplinare/capitolato/avviso/ecc.) riporta il riferimento al finanziamento da parte dell’Unione europea e all’iniziativa </w:t>
            </w:r>
            <w:r w:rsidRPr="00010624">
              <w:rPr>
                <w:rFonts w:ascii="Garamond" w:eastAsia="Times New Roman" w:hAnsi="Garamond" w:cs="Times New Roman"/>
                <w:i/>
                <w:iCs/>
                <w:color w:val="000000"/>
                <w:lang w:eastAsia="it-IT"/>
              </w:rPr>
              <w:t>Next Generation EU</w:t>
            </w:r>
            <w:r w:rsidRPr="00010624">
              <w:rPr>
                <w:rFonts w:ascii="Garamond" w:eastAsia="Times New Roman" w:hAnsi="Garamond" w:cs="Times New Roman"/>
                <w:color w:val="000000"/>
                <w:lang w:eastAsia="it-IT"/>
              </w:rPr>
              <w:t xml:space="preserve"> (relativa missione e componente) e l’emblema dell’UE?</w:t>
            </w:r>
          </w:p>
        </w:tc>
        <w:tc>
          <w:tcPr>
            <w:tcW w:w="191" w:type="pct"/>
            <w:shd w:val="clear" w:color="auto" w:fill="auto"/>
            <w:vAlign w:val="center"/>
          </w:tcPr>
          <w:p w14:paraId="6768A3FC" w14:textId="77777777" w:rsidR="002A0EB1" w:rsidRPr="00010624" w:rsidRDefault="002A0EB1" w:rsidP="002A0EB1">
            <w:pPr>
              <w:spacing w:after="0" w:line="240" w:lineRule="auto"/>
              <w:rPr>
                <w:rFonts w:ascii="Garamond" w:eastAsia="Times New Roman" w:hAnsi="Garamond" w:cs="Times New Roman"/>
                <w:b/>
                <w:bCs/>
                <w:color w:val="000000"/>
                <w:highlight w:val="yellow"/>
                <w:lang w:eastAsia="it-IT"/>
              </w:rPr>
            </w:pPr>
          </w:p>
        </w:tc>
        <w:tc>
          <w:tcPr>
            <w:tcW w:w="232" w:type="pct"/>
            <w:shd w:val="clear" w:color="auto" w:fill="auto"/>
            <w:vAlign w:val="center"/>
          </w:tcPr>
          <w:p w14:paraId="3467D729" w14:textId="77777777" w:rsidR="002A0EB1" w:rsidRPr="00010624" w:rsidRDefault="002A0EB1" w:rsidP="002A0EB1">
            <w:pPr>
              <w:spacing w:after="0" w:line="240" w:lineRule="auto"/>
              <w:rPr>
                <w:rFonts w:ascii="Garamond" w:eastAsia="Times New Roman" w:hAnsi="Garamond" w:cs="Times New Roman"/>
                <w:b/>
                <w:bCs/>
                <w:color w:val="000000"/>
                <w:highlight w:val="yellow"/>
                <w:lang w:eastAsia="it-IT"/>
              </w:rPr>
            </w:pPr>
          </w:p>
        </w:tc>
        <w:tc>
          <w:tcPr>
            <w:tcW w:w="265" w:type="pct"/>
            <w:gridSpan w:val="2"/>
            <w:shd w:val="clear" w:color="auto" w:fill="auto"/>
            <w:vAlign w:val="center"/>
          </w:tcPr>
          <w:p w14:paraId="0EB606DB" w14:textId="77777777" w:rsidR="002A0EB1" w:rsidRPr="00467C83" w:rsidRDefault="002A0EB1" w:rsidP="002A0EB1">
            <w:pPr>
              <w:spacing w:after="0" w:line="240" w:lineRule="auto"/>
              <w:rPr>
                <w:rFonts w:ascii="Garamond" w:eastAsia="Times New Roman" w:hAnsi="Garamond" w:cs="Times New Roman"/>
                <w:b/>
                <w:bCs/>
                <w:color w:val="000000"/>
                <w:lang w:eastAsia="it-IT"/>
              </w:rPr>
            </w:pPr>
          </w:p>
        </w:tc>
        <w:tc>
          <w:tcPr>
            <w:tcW w:w="742" w:type="pct"/>
            <w:shd w:val="clear" w:color="auto" w:fill="auto"/>
            <w:vAlign w:val="center"/>
          </w:tcPr>
          <w:p w14:paraId="7831B38E" w14:textId="77777777" w:rsidR="002A0EB1" w:rsidRPr="00467C83" w:rsidRDefault="002A0EB1" w:rsidP="002A0EB1">
            <w:pPr>
              <w:spacing w:after="0" w:line="240" w:lineRule="auto"/>
              <w:rPr>
                <w:rFonts w:ascii="Garamond" w:eastAsia="Times New Roman" w:hAnsi="Garamond" w:cs="Times New Roman"/>
                <w:b/>
                <w:bCs/>
                <w:color w:val="000000"/>
                <w:lang w:eastAsia="it-IT"/>
              </w:rPr>
            </w:pPr>
          </w:p>
        </w:tc>
        <w:tc>
          <w:tcPr>
            <w:tcW w:w="319" w:type="pct"/>
            <w:shd w:val="clear" w:color="auto" w:fill="auto"/>
            <w:vAlign w:val="center"/>
          </w:tcPr>
          <w:p w14:paraId="25C2510A" w14:textId="77777777" w:rsidR="002A0EB1" w:rsidRPr="00467C83" w:rsidRDefault="002A0EB1" w:rsidP="002A0EB1">
            <w:pPr>
              <w:spacing w:after="0" w:line="240" w:lineRule="auto"/>
              <w:rPr>
                <w:rFonts w:ascii="Garamond" w:eastAsia="Times New Roman" w:hAnsi="Garamond" w:cs="Times New Roman"/>
                <w:b/>
                <w:bCs/>
                <w:color w:val="000000"/>
                <w:lang w:eastAsia="it-IT"/>
              </w:rPr>
            </w:pPr>
          </w:p>
        </w:tc>
        <w:tc>
          <w:tcPr>
            <w:tcW w:w="1493" w:type="pct"/>
            <w:vAlign w:val="center"/>
          </w:tcPr>
          <w:p w14:paraId="2AABA940" w14:textId="77777777" w:rsidR="002A0EB1" w:rsidRPr="00467C83" w:rsidRDefault="002A0EB1" w:rsidP="002A0EB1">
            <w:pPr>
              <w:spacing w:after="0" w:line="240" w:lineRule="auto"/>
              <w:rPr>
                <w:rFonts w:ascii="Garamond" w:eastAsia="Times New Roman" w:hAnsi="Garamond" w:cs="Times New Roman"/>
                <w:color w:val="000000"/>
                <w:lang w:eastAsia="it-IT"/>
              </w:rPr>
            </w:pPr>
            <w:r w:rsidRPr="00467C83">
              <w:rPr>
                <w:rFonts w:ascii="Garamond" w:eastAsia="Times New Roman" w:hAnsi="Garamond" w:cs="Times New Roman"/>
                <w:color w:val="000000"/>
                <w:lang w:eastAsia="it-IT"/>
              </w:rPr>
              <w:t>• Determina a contrarre o atto analogo</w:t>
            </w:r>
          </w:p>
          <w:p w14:paraId="1688D412" w14:textId="77777777" w:rsidR="002A0EB1" w:rsidRPr="00467C83" w:rsidRDefault="002A0EB1" w:rsidP="002A0EB1">
            <w:pPr>
              <w:spacing w:after="0" w:line="240" w:lineRule="auto"/>
              <w:rPr>
                <w:rFonts w:ascii="Garamond" w:eastAsia="Times New Roman" w:hAnsi="Garamond" w:cs="Times New Roman"/>
                <w:color w:val="000000"/>
                <w:lang w:eastAsia="it-IT"/>
              </w:rPr>
            </w:pPr>
            <w:r w:rsidRPr="00467C83">
              <w:rPr>
                <w:rFonts w:ascii="Garamond" w:eastAsia="Times New Roman" w:hAnsi="Garamond" w:cs="Times New Roman"/>
                <w:color w:val="000000"/>
                <w:lang w:eastAsia="it-IT"/>
              </w:rPr>
              <w:t xml:space="preserve">• Bando </w:t>
            </w:r>
          </w:p>
          <w:p w14:paraId="1A3C6586" w14:textId="77777777" w:rsidR="002A0EB1" w:rsidRPr="00467C83" w:rsidRDefault="002A0EB1" w:rsidP="002A0EB1">
            <w:pPr>
              <w:spacing w:after="0" w:line="240" w:lineRule="auto"/>
              <w:rPr>
                <w:rFonts w:ascii="Garamond" w:eastAsia="Times New Roman" w:hAnsi="Garamond" w:cs="Times New Roman"/>
                <w:color w:val="000000"/>
                <w:lang w:eastAsia="it-IT"/>
              </w:rPr>
            </w:pPr>
            <w:r w:rsidRPr="00467C83">
              <w:rPr>
                <w:rFonts w:ascii="Garamond" w:eastAsia="Times New Roman" w:hAnsi="Garamond" w:cs="Times New Roman"/>
                <w:color w:val="000000"/>
                <w:lang w:eastAsia="it-IT"/>
              </w:rPr>
              <w:t>• Capitolato</w:t>
            </w:r>
          </w:p>
          <w:p w14:paraId="1A0F74E3" w14:textId="77777777" w:rsidR="002A0EB1" w:rsidRPr="00467C83" w:rsidRDefault="002A0EB1" w:rsidP="002A0EB1">
            <w:pPr>
              <w:spacing w:after="0" w:line="240" w:lineRule="auto"/>
              <w:rPr>
                <w:rFonts w:ascii="Garamond" w:eastAsia="Times New Roman" w:hAnsi="Garamond" w:cs="Times New Roman"/>
                <w:color w:val="000000"/>
                <w:lang w:eastAsia="it-IT"/>
              </w:rPr>
            </w:pPr>
            <w:r w:rsidRPr="00467C83">
              <w:rPr>
                <w:rFonts w:ascii="Garamond" w:eastAsia="Times New Roman" w:hAnsi="Garamond" w:cs="Times New Roman"/>
                <w:color w:val="000000"/>
                <w:lang w:eastAsia="it-IT"/>
              </w:rPr>
              <w:t xml:space="preserve">• </w:t>
            </w:r>
            <w:r w:rsidRPr="006114F5">
              <w:rPr>
                <w:rFonts w:ascii="Garamond" w:eastAsia="Times New Roman" w:hAnsi="Garamond" w:cs="Times New Roman"/>
                <w:color w:val="000000"/>
                <w:lang w:eastAsia="it-IT"/>
              </w:rPr>
              <w:t>A</w:t>
            </w:r>
            <w:r>
              <w:rPr>
                <w:rFonts w:ascii="Garamond" w:eastAsia="Times New Roman" w:hAnsi="Garamond" w:cs="Times New Roman"/>
                <w:color w:val="000000"/>
                <w:lang w:eastAsia="it-IT"/>
              </w:rPr>
              <w:t xml:space="preserve">tto di riconducibilità nel caso </w:t>
            </w:r>
            <w:proofErr w:type="gramStart"/>
            <w:r>
              <w:rPr>
                <w:rFonts w:ascii="Garamond" w:eastAsia="Times New Roman" w:hAnsi="Garamond" w:cs="Times New Roman"/>
                <w:color w:val="000000"/>
                <w:lang w:eastAsia="it-IT"/>
              </w:rPr>
              <w:t>di  progetti</w:t>
            </w:r>
            <w:proofErr w:type="gramEnd"/>
            <w:r>
              <w:rPr>
                <w:rFonts w:ascii="Garamond" w:eastAsia="Times New Roman" w:hAnsi="Garamond" w:cs="Times New Roman"/>
                <w:color w:val="000000"/>
                <w:lang w:eastAsia="it-IT"/>
              </w:rPr>
              <w:t xml:space="preserve"> in essere</w:t>
            </w:r>
          </w:p>
        </w:tc>
      </w:tr>
      <w:tr w:rsidR="002A0EB1" w:rsidRPr="00B50AD7" w14:paraId="10346DBB" w14:textId="77777777" w:rsidTr="00906089">
        <w:trPr>
          <w:trHeight w:val="1500"/>
          <w:tblHeader/>
        </w:trPr>
        <w:tc>
          <w:tcPr>
            <w:tcW w:w="1758" w:type="pct"/>
            <w:gridSpan w:val="2"/>
            <w:shd w:val="clear" w:color="000000" w:fill="1F497D"/>
            <w:vAlign w:val="center"/>
            <w:hideMark/>
          </w:tcPr>
          <w:p w14:paraId="4A4D4D49" w14:textId="0376AEA1" w:rsidR="002A0EB1" w:rsidRDefault="002A0EB1" w:rsidP="002A0EB1">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V</w:t>
            </w:r>
            <w:r>
              <w:rPr>
                <w:rFonts w:ascii="Garamond" w:eastAsia="Times New Roman" w:hAnsi="Garamond" w:cstheme="minorHAnsi"/>
                <w:b/>
                <w:bCs/>
                <w:color w:val="FFFFFF"/>
                <w:lang w:eastAsia="it-IT"/>
              </w:rPr>
              <w:t xml:space="preserve">erifica </w:t>
            </w:r>
            <w:r w:rsidR="004C0CD9">
              <w:rPr>
                <w:rFonts w:ascii="Garamond" w:eastAsia="Times New Roman" w:hAnsi="Garamond" w:cstheme="minorHAnsi"/>
                <w:b/>
                <w:bCs/>
                <w:color w:val="FFFFFF"/>
                <w:lang w:eastAsia="it-IT"/>
              </w:rPr>
              <w:t>affidamenti</w:t>
            </w:r>
          </w:p>
          <w:p w14:paraId="129AC097" w14:textId="2A456CFC" w:rsidR="002A0EB1" w:rsidRPr="00B50AD7" w:rsidRDefault="002A0EB1" w:rsidP="002A0EB1">
            <w:pPr>
              <w:spacing w:after="0" w:line="240" w:lineRule="auto"/>
              <w:jc w:val="center"/>
              <w:rPr>
                <w:rFonts w:ascii="Garamond" w:eastAsia="Times New Roman" w:hAnsi="Garamond" w:cstheme="minorHAnsi"/>
                <w:b/>
                <w:bCs/>
                <w:color w:val="FFFFFF"/>
                <w:lang w:eastAsia="it-IT"/>
              </w:rPr>
            </w:pPr>
          </w:p>
        </w:tc>
        <w:tc>
          <w:tcPr>
            <w:tcW w:w="191" w:type="pct"/>
            <w:shd w:val="clear" w:color="000000" w:fill="1F497D"/>
            <w:vAlign w:val="center"/>
            <w:hideMark/>
          </w:tcPr>
          <w:p w14:paraId="55DB16E1" w14:textId="77777777" w:rsidR="002A0EB1" w:rsidRPr="00B50AD7" w:rsidRDefault="002A0EB1" w:rsidP="002A0EB1">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SI</w:t>
            </w:r>
          </w:p>
        </w:tc>
        <w:tc>
          <w:tcPr>
            <w:tcW w:w="232" w:type="pct"/>
            <w:shd w:val="clear" w:color="000000" w:fill="1F497D"/>
            <w:vAlign w:val="center"/>
            <w:hideMark/>
          </w:tcPr>
          <w:p w14:paraId="51098E27" w14:textId="77777777" w:rsidR="002A0EB1" w:rsidRPr="00B50AD7" w:rsidRDefault="002A0EB1" w:rsidP="002A0EB1">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NO</w:t>
            </w:r>
          </w:p>
        </w:tc>
        <w:tc>
          <w:tcPr>
            <w:tcW w:w="265" w:type="pct"/>
            <w:gridSpan w:val="2"/>
            <w:shd w:val="clear" w:color="000000" w:fill="1F497D"/>
            <w:vAlign w:val="center"/>
            <w:hideMark/>
          </w:tcPr>
          <w:p w14:paraId="769F54E4" w14:textId="77777777" w:rsidR="002A0EB1" w:rsidRPr="00B50AD7" w:rsidRDefault="002A0EB1" w:rsidP="002A0EB1">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N.A.</w:t>
            </w:r>
          </w:p>
        </w:tc>
        <w:tc>
          <w:tcPr>
            <w:tcW w:w="742" w:type="pct"/>
            <w:shd w:val="clear" w:color="000000" w:fill="1F497D"/>
            <w:vAlign w:val="center"/>
            <w:hideMark/>
          </w:tcPr>
          <w:p w14:paraId="5988B027" w14:textId="77777777" w:rsidR="002A0EB1" w:rsidRPr="00B50AD7" w:rsidRDefault="002A0EB1" w:rsidP="002A0EB1">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Elenco dei documenti verificati</w:t>
            </w:r>
          </w:p>
        </w:tc>
        <w:tc>
          <w:tcPr>
            <w:tcW w:w="319" w:type="pct"/>
            <w:shd w:val="clear" w:color="000000" w:fill="1F497D"/>
            <w:vAlign w:val="center"/>
            <w:hideMark/>
          </w:tcPr>
          <w:p w14:paraId="6BDAB5C9" w14:textId="77777777" w:rsidR="002A0EB1" w:rsidRPr="00B50AD7" w:rsidRDefault="002A0EB1" w:rsidP="002A0EB1">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Note</w:t>
            </w:r>
          </w:p>
        </w:tc>
        <w:tc>
          <w:tcPr>
            <w:tcW w:w="1493" w:type="pct"/>
            <w:shd w:val="clear" w:color="auto" w:fill="CCCCFF"/>
            <w:vAlign w:val="center"/>
          </w:tcPr>
          <w:p w14:paraId="407CD642" w14:textId="77777777" w:rsidR="002A0EB1" w:rsidRPr="00540AD6" w:rsidRDefault="002A0EB1" w:rsidP="002A0EB1">
            <w:pPr>
              <w:spacing w:after="0" w:line="240" w:lineRule="auto"/>
              <w:jc w:val="center"/>
              <w:rPr>
                <w:rFonts w:ascii="Garamond" w:eastAsia="Times New Roman" w:hAnsi="Garamond" w:cstheme="minorHAnsi"/>
                <w:b/>
                <w:bCs/>
                <w:highlight w:val="yellow"/>
                <w:lang w:eastAsia="it-IT"/>
              </w:rPr>
            </w:pPr>
            <w:r w:rsidRPr="00811298">
              <w:rPr>
                <w:rFonts w:ascii="Garamond" w:eastAsia="Times New Roman" w:hAnsi="Garamond" w:cstheme="minorHAnsi"/>
                <w:b/>
                <w:bCs/>
                <w:lang w:eastAsia="it-IT"/>
              </w:rPr>
              <w:t>Oggetto del controllo</w:t>
            </w:r>
            <w:r w:rsidRPr="00811298">
              <w:rPr>
                <w:rStyle w:val="Rimandonotaapidipagina"/>
                <w:rFonts w:ascii="Garamond" w:eastAsia="Times New Roman" w:hAnsi="Garamond" w:cstheme="minorHAnsi"/>
                <w:b/>
                <w:bCs/>
                <w:lang w:eastAsia="it-IT"/>
              </w:rPr>
              <w:footnoteReference w:id="2"/>
            </w:r>
          </w:p>
        </w:tc>
      </w:tr>
      <w:tr w:rsidR="002A0EB1" w:rsidRPr="00023F3C" w14:paraId="15270891" w14:textId="77777777" w:rsidTr="00CF2B67">
        <w:trPr>
          <w:trHeight w:val="680"/>
        </w:trPr>
        <w:tc>
          <w:tcPr>
            <w:tcW w:w="227" w:type="pct"/>
            <w:shd w:val="clear" w:color="000000" w:fill="B8CCE4"/>
            <w:vAlign w:val="center"/>
          </w:tcPr>
          <w:p w14:paraId="46626AE9" w14:textId="2C07ED69" w:rsidR="002A0EB1" w:rsidRPr="002C13A0" w:rsidRDefault="002A0EB1" w:rsidP="002A0EB1">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B</w:t>
            </w:r>
          </w:p>
        </w:tc>
        <w:tc>
          <w:tcPr>
            <w:tcW w:w="4773" w:type="pct"/>
            <w:gridSpan w:val="8"/>
            <w:shd w:val="clear" w:color="000000" w:fill="B8CCE4"/>
            <w:vAlign w:val="center"/>
          </w:tcPr>
          <w:p w14:paraId="48AC4D87" w14:textId="77777777" w:rsidR="002A0EB1" w:rsidRPr="00540AD6" w:rsidRDefault="002A0EB1" w:rsidP="002A0EB1">
            <w:pPr>
              <w:spacing w:after="0" w:line="240" w:lineRule="auto"/>
              <w:rPr>
                <w:rFonts w:ascii="Garamond" w:eastAsia="Times New Roman" w:hAnsi="Garamond" w:cs="Times New Roman"/>
                <w:color w:val="000000"/>
                <w:highlight w:val="yellow"/>
                <w:lang w:eastAsia="it-IT"/>
              </w:rPr>
            </w:pPr>
            <w:r w:rsidRPr="00811298">
              <w:rPr>
                <w:rFonts w:ascii="Garamond" w:eastAsia="Times New Roman" w:hAnsi="Garamond" w:cs="Times New Roman"/>
                <w:b/>
                <w:bCs/>
                <w:lang w:eastAsia="it-IT"/>
              </w:rPr>
              <w:t xml:space="preserve">Determina a contrarre e documenti di gara </w:t>
            </w:r>
          </w:p>
        </w:tc>
      </w:tr>
      <w:tr w:rsidR="002A0EB1" w:rsidRPr="00023F3C" w14:paraId="273DAD52" w14:textId="77777777" w:rsidTr="00DB3A47">
        <w:trPr>
          <w:trHeight w:val="1417"/>
        </w:trPr>
        <w:tc>
          <w:tcPr>
            <w:tcW w:w="227" w:type="pct"/>
            <w:shd w:val="clear" w:color="auto" w:fill="auto"/>
            <w:vAlign w:val="center"/>
          </w:tcPr>
          <w:p w14:paraId="158051F5" w14:textId="77777777" w:rsidR="002A0EB1" w:rsidRPr="00086BEC" w:rsidRDefault="002A0EB1" w:rsidP="002A0EB1">
            <w:pPr>
              <w:spacing w:after="0" w:line="240" w:lineRule="auto"/>
              <w:jc w:val="center"/>
              <w:rPr>
                <w:rFonts w:ascii="Garamond" w:eastAsia="Times New Roman" w:hAnsi="Garamond" w:cs="Times New Roman"/>
                <w:color w:val="000000"/>
                <w:highlight w:val="green"/>
                <w:lang w:eastAsia="it-IT"/>
              </w:rPr>
            </w:pPr>
            <w:r w:rsidRPr="001833DF">
              <w:rPr>
                <w:rFonts w:ascii="Garamond" w:eastAsia="Times New Roman" w:hAnsi="Garamond" w:cs="Times New Roman"/>
                <w:color w:val="000000"/>
                <w:lang w:eastAsia="it-IT"/>
              </w:rPr>
              <w:lastRenderedPageBreak/>
              <w:t>1</w:t>
            </w:r>
          </w:p>
        </w:tc>
        <w:tc>
          <w:tcPr>
            <w:tcW w:w="1531" w:type="pct"/>
            <w:shd w:val="clear" w:color="auto" w:fill="auto"/>
            <w:vAlign w:val="center"/>
          </w:tcPr>
          <w:p w14:paraId="76D4EF14" w14:textId="77777777" w:rsidR="002A0EB1" w:rsidRPr="001833DF" w:rsidRDefault="002A0EB1" w:rsidP="002A0EB1">
            <w:pPr>
              <w:spacing w:after="0" w:line="240" w:lineRule="auto"/>
              <w:rPr>
                <w:rFonts w:ascii="Garamond" w:eastAsia="Times New Roman" w:hAnsi="Garamond" w:cs="Times New Roman"/>
                <w:color w:val="000000"/>
                <w:lang w:eastAsia="it-IT"/>
              </w:rPr>
            </w:pPr>
            <w:r w:rsidRPr="001833DF">
              <w:rPr>
                <w:rFonts w:ascii="Garamond" w:eastAsia="Times New Roman" w:hAnsi="Garamond" w:cs="Times New Roman"/>
                <w:color w:val="000000"/>
                <w:lang w:eastAsia="it-IT"/>
              </w:rPr>
              <w:t xml:space="preserve">Sono stati rispettati </w:t>
            </w:r>
            <w:r w:rsidRPr="00811298">
              <w:rPr>
                <w:rFonts w:ascii="Garamond" w:eastAsia="Times New Roman" w:hAnsi="Garamond" w:cs="Times New Roman"/>
                <w:b/>
                <w:bCs/>
                <w:color w:val="000000"/>
                <w:lang w:eastAsia="it-IT"/>
              </w:rPr>
              <w:t>gli</w:t>
            </w:r>
            <w:r w:rsidRPr="001833DF">
              <w:rPr>
                <w:rFonts w:ascii="Garamond" w:eastAsia="Times New Roman" w:hAnsi="Garamond" w:cs="Times New Roman"/>
                <w:color w:val="000000"/>
                <w:lang w:eastAsia="it-IT"/>
              </w:rPr>
              <w:t xml:space="preserve"> adempimenti relativi alla Pianificazione e Programmazione dei lavori/acquisti e i relativi obblighi di pubblicità?</w:t>
            </w:r>
          </w:p>
        </w:tc>
        <w:tc>
          <w:tcPr>
            <w:tcW w:w="191" w:type="pct"/>
            <w:shd w:val="clear" w:color="auto" w:fill="auto"/>
            <w:vAlign w:val="center"/>
          </w:tcPr>
          <w:p w14:paraId="61E4D29E" w14:textId="77777777" w:rsidR="002A0EB1" w:rsidRPr="001833DF" w:rsidRDefault="002A0EB1" w:rsidP="002A0EB1">
            <w:pPr>
              <w:spacing w:after="0" w:line="240" w:lineRule="auto"/>
              <w:rPr>
                <w:rFonts w:ascii="Garamond" w:eastAsia="Times New Roman" w:hAnsi="Garamond" w:cs="Times New Roman"/>
                <w:b/>
                <w:bCs/>
                <w:color w:val="000000"/>
                <w:lang w:eastAsia="it-IT"/>
              </w:rPr>
            </w:pPr>
          </w:p>
        </w:tc>
        <w:tc>
          <w:tcPr>
            <w:tcW w:w="232" w:type="pct"/>
            <w:shd w:val="clear" w:color="auto" w:fill="auto"/>
            <w:vAlign w:val="center"/>
          </w:tcPr>
          <w:p w14:paraId="2270D716" w14:textId="77777777" w:rsidR="002A0EB1" w:rsidRPr="001833DF" w:rsidRDefault="002A0EB1" w:rsidP="002A0EB1">
            <w:pPr>
              <w:spacing w:after="0" w:line="240" w:lineRule="auto"/>
              <w:rPr>
                <w:rFonts w:ascii="Garamond" w:eastAsia="Times New Roman" w:hAnsi="Garamond" w:cs="Times New Roman"/>
                <w:b/>
                <w:bCs/>
                <w:color w:val="000000"/>
                <w:lang w:eastAsia="it-IT"/>
              </w:rPr>
            </w:pPr>
          </w:p>
        </w:tc>
        <w:tc>
          <w:tcPr>
            <w:tcW w:w="265" w:type="pct"/>
            <w:gridSpan w:val="2"/>
            <w:shd w:val="clear" w:color="auto" w:fill="auto"/>
            <w:vAlign w:val="center"/>
          </w:tcPr>
          <w:p w14:paraId="5DF818BE" w14:textId="77777777" w:rsidR="002A0EB1" w:rsidRPr="001833DF" w:rsidRDefault="002A0EB1" w:rsidP="002A0EB1">
            <w:pPr>
              <w:spacing w:after="0" w:line="240" w:lineRule="auto"/>
              <w:rPr>
                <w:rFonts w:ascii="Garamond" w:eastAsia="Times New Roman" w:hAnsi="Garamond" w:cs="Times New Roman"/>
                <w:b/>
                <w:bCs/>
                <w:color w:val="000000"/>
                <w:lang w:eastAsia="it-IT"/>
              </w:rPr>
            </w:pPr>
          </w:p>
        </w:tc>
        <w:tc>
          <w:tcPr>
            <w:tcW w:w="742" w:type="pct"/>
            <w:shd w:val="clear" w:color="auto" w:fill="auto"/>
            <w:vAlign w:val="center"/>
          </w:tcPr>
          <w:p w14:paraId="11DA223E" w14:textId="77777777" w:rsidR="002A0EB1" w:rsidRPr="001833DF" w:rsidRDefault="002A0EB1" w:rsidP="002A0EB1">
            <w:pPr>
              <w:spacing w:after="0" w:line="240" w:lineRule="auto"/>
              <w:rPr>
                <w:rFonts w:ascii="Garamond" w:eastAsia="Times New Roman" w:hAnsi="Garamond" w:cs="Times New Roman"/>
                <w:b/>
                <w:bCs/>
                <w:color w:val="000000"/>
                <w:lang w:eastAsia="it-IT"/>
              </w:rPr>
            </w:pPr>
          </w:p>
        </w:tc>
        <w:tc>
          <w:tcPr>
            <w:tcW w:w="319" w:type="pct"/>
            <w:shd w:val="clear" w:color="auto" w:fill="auto"/>
            <w:vAlign w:val="center"/>
          </w:tcPr>
          <w:p w14:paraId="7860699B" w14:textId="77777777" w:rsidR="002A0EB1" w:rsidRPr="001833DF" w:rsidRDefault="002A0EB1" w:rsidP="002A0EB1">
            <w:pPr>
              <w:spacing w:after="0" w:line="240" w:lineRule="auto"/>
              <w:rPr>
                <w:rFonts w:ascii="Garamond" w:eastAsia="Times New Roman" w:hAnsi="Garamond" w:cs="Times New Roman"/>
                <w:color w:val="000000"/>
                <w:lang w:eastAsia="it-IT"/>
              </w:rPr>
            </w:pPr>
          </w:p>
        </w:tc>
        <w:tc>
          <w:tcPr>
            <w:tcW w:w="1493" w:type="pct"/>
            <w:vAlign w:val="center"/>
          </w:tcPr>
          <w:p w14:paraId="25C04B48" w14:textId="77777777" w:rsidR="002A0EB1" w:rsidRPr="001833DF" w:rsidRDefault="002A0EB1" w:rsidP="002A0EB1">
            <w:pPr>
              <w:spacing w:after="0" w:line="240" w:lineRule="auto"/>
              <w:rPr>
                <w:rFonts w:ascii="Garamond" w:eastAsia="Times New Roman" w:hAnsi="Garamond" w:cs="Times New Roman"/>
                <w:color w:val="000000"/>
                <w:lang w:eastAsia="it-IT"/>
              </w:rPr>
            </w:pPr>
          </w:p>
          <w:p w14:paraId="5D14D941" w14:textId="77777777" w:rsidR="002A0EB1" w:rsidRPr="001833DF" w:rsidRDefault="002A0EB1" w:rsidP="002A0EB1">
            <w:pPr>
              <w:spacing w:after="0" w:line="240" w:lineRule="auto"/>
              <w:rPr>
                <w:rFonts w:ascii="Garamond" w:eastAsia="Times New Roman" w:hAnsi="Garamond" w:cs="Times New Roman"/>
                <w:color w:val="000000"/>
                <w:lang w:eastAsia="it-IT"/>
              </w:rPr>
            </w:pPr>
            <w:r w:rsidRPr="001833DF">
              <w:rPr>
                <w:rFonts w:ascii="Garamond" w:eastAsia="Times New Roman" w:hAnsi="Garamond" w:cs="Times New Roman"/>
                <w:color w:val="000000"/>
                <w:lang w:eastAsia="it-IT"/>
              </w:rPr>
              <w:t xml:space="preserve">Per l’effettuazione della specifica verifica si rimanda agli Artt. 21 e 29 D.lgs. 50/2016. </w:t>
            </w:r>
          </w:p>
          <w:p w14:paraId="03DF7320" w14:textId="77777777" w:rsidR="002A0EB1" w:rsidRPr="001833DF" w:rsidRDefault="002A0EB1" w:rsidP="002A0EB1">
            <w:pPr>
              <w:spacing w:after="0" w:line="240" w:lineRule="auto"/>
              <w:rPr>
                <w:rFonts w:ascii="Garamond" w:eastAsia="Times New Roman" w:hAnsi="Garamond" w:cs="Times New Roman"/>
                <w:color w:val="000000"/>
                <w:lang w:eastAsia="it-IT"/>
              </w:rPr>
            </w:pPr>
          </w:p>
          <w:p w14:paraId="2E50444E" w14:textId="77777777" w:rsidR="002A0EB1" w:rsidRPr="001833DF" w:rsidRDefault="002A0EB1" w:rsidP="002A0EB1">
            <w:pPr>
              <w:spacing w:after="0" w:line="240" w:lineRule="auto"/>
              <w:rPr>
                <w:rFonts w:ascii="Garamond" w:eastAsia="Times New Roman" w:hAnsi="Garamond" w:cs="Times New Roman"/>
                <w:color w:val="000000"/>
                <w:lang w:eastAsia="it-IT"/>
              </w:rPr>
            </w:pPr>
            <w:r w:rsidRPr="001833DF">
              <w:rPr>
                <w:rFonts w:ascii="Garamond" w:eastAsia="Times New Roman" w:hAnsi="Garamond" w:cs="Times New Roman"/>
                <w:color w:val="000000"/>
                <w:lang w:eastAsia="it-IT"/>
              </w:rPr>
              <w:t xml:space="preserve">• Programma biennale delle forniture e servizi </w:t>
            </w:r>
          </w:p>
          <w:p w14:paraId="58592838" w14:textId="77777777" w:rsidR="002A0EB1" w:rsidRPr="001833DF" w:rsidRDefault="002A0EB1" w:rsidP="002A0EB1">
            <w:pPr>
              <w:spacing w:after="0" w:line="240" w:lineRule="auto"/>
              <w:rPr>
                <w:rFonts w:ascii="Garamond" w:eastAsia="Times New Roman" w:hAnsi="Garamond" w:cs="Times New Roman"/>
                <w:color w:val="000000"/>
                <w:lang w:eastAsia="it-IT"/>
              </w:rPr>
            </w:pPr>
            <w:r w:rsidRPr="001833DF">
              <w:rPr>
                <w:rFonts w:ascii="Garamond" w:eastAsia="Times New Roman" w:hAnsi="Garamond" w:cs="Times New Roman"/>
                <w:color w:val="000000"/>
                <w:lang w:eastAsia="it-IT"/>
              </w:rPr>
              <w:t>• Programma triennale lavori</w:t>
            </w:r>
          </w:p>
          <w:p w14:paraId="6F68DBE9" w14:textId="77777777" w:rsidR="002A0EB1" w:rsidRPr="001833DF" w:rsidRDefault="002A0EB1" w:rsidP="002A0EB1">
            <w:pPr>
              <w:spacing w:after="0" w:line="240" w:lineRule="auto"/>
              <w:rPr>
                <w:rFonts w:ascii="Garamond" w:eastAsia="Times New Roman" w:hAnsi="Garamond" w:cs="Times New Roman"/>
                <w:color w:val="000000"/>
                <w:lang w:eastAsia="it-IT"/>
              </w:rPr>
            </w:pPr>
            <w:r w:rsidRPr="001833DF">
              <w:rPr>
                <w:rFonts w:ascii="Garamond" w:eastAsia="Times New Roman" w:hAnsi="Garamond" w:cs="Times New Roman"/>
                <w:color w:val="000000"/>
                <w:lang w:eastAsia="it-IT"/>
              </w:rPr>
              <w:t>• Atto di approvazione del Programma biennale/triennale</w:t>
            </w:r>
          </w:p>
          <w:p w14:paraId="24C9653E" w14:textId="77777777" w:rsidR="002A0EB1" w:rsidRPr="001833DF" w:rsidRDefault="002A0EB1" w:rsidP="002A0EB1">
            <w:pPr>
              <w:spacing w:after="0" w:line="240" w:lineRule="auto"/>
              <w:rPr>
                <w:rFonts w:ascii="Garamond" w:eastAsia="Times New Roman" w:hAnsi="Garamond" w:cs="Times New Roman"/>
                <w:color w:val="000000"/>
                <w:lang w:eastAsia="it-IT"/>
              </w:rPr>
            </w:pPr>
            <w:r w:rsidRPr="001833DF">
              <w:rPr>
                <w:rFonts w:ascii="Garamond" w:eastAsia="Times New Roman" w:hAnsi="Garamond" w:cs="Times New Roman"/>
                <w:color w:val="000000"/>
                <w:lang w:eastAsia="it-IT"/>
              </w:rPr>
              <w:t xml:space="preserve">• Link profilo committente </w:t>
            </w:r>
          </w:p>
          <w:p w14:paraId="5D3DCF11" w14:textId="77777777" w:rsidR="002A0EB1" w:rsidRPr="001833DF" w:rsidRDefault="002A0EB1" w:rsidP="002A0EB1">
            <w:pPr>
              <w:spacing w:after="0" w:line="240" w:lineRule="auto"/>
              <w:rPr>
                <w:rFonts w:ascii="Garamond" w:eastAsia="Times New Roman" w:hAnsi="Garamond" w:cs="Times New Roman"/>
                <w:color w:val="000000"/>
                <w:lang w:eastAsia="it-IT"/>
              </w:rPr>
            </w:pPr>
            <w:r w:rsidRPr="001833DF">
              <w:rPr>
                <w:rFonts w:ascii="Garamond" w:eastAsia="Times New Roman" w:hAnsi="Garamond" w:cs="Times New Roman"/>
                <w:color w:val="000000"/>
                <w:lang w:eastAsia="it-IT"/>
              </w:rPr>
              <w:t>• Link sito informatico del Ministero delle infrastrutture e dei trasporti e dell’Osservatorio</w:t>
            </w:r>
          </w:p>
        </w:tc>
      </w:tr>
      <w:tr w:rsidR="002A0EB1" w:rsidRPr="00023F3C" w14:paraId="1D3230AC" w14:textId="77777777" w:rsidTr="00331B80">
        <w:trPr>
          <w:trHeight w:val="978"/>
        </w:trPr>
        <w:tc>
          <w:tcPr>
            <w:tcW w:w="227" w:type="pct"/>
            <w:shd w:val="clear" w:color="auto" w:fill="auto"/>
            <w:vAlign w:val="center"/>
          </w:tcPr>
          <w:p w14:paraId="042EFD15" w14:textId="3AEC8F6E" w:rsidR="002A0EB1" w:rsidRPr="00023F3C" w:rsidRDefault="002A0EB1"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1531" w:type="pct"/>
            <w:shd w:val="clear" w:color="auto" w:fill="auto"/>
            <w:vAlign w:val="center"/>
          </w:tcPr>
          <w:p w14:paraId="19AFBD63" w14:textId="77777777" w:rsidR="002A0EB1" w:rsidRPr="00023F3C" w:rsidRDefault="002A0EB1" w:rsidP="002A0EB1">
            <w:pPr>
              <w:spacing w:after="0" w:line="240" w:lineRule="auto"/>
              <w:rPr>
                <w:rFonts w:ascii="Garamond" w:eastAsia="Times New Roman" w:hAnsi="Garamond" w:cs="Times New Roman"/>
                <w:color w:val="000000"/>
                <w:lang w:eastAsia="it-IT"/>
              </w:rPr>
            </w:pPr>
            <w:r w:rsidRPr="001833DF">
              <w:rPr>
                <w:rFonts w:ascii="Garamond" w:eastAsia="Times New Roman" w:hAnsi="Garamond" w:cs="Times New Roman"/>
                <w:color w:val="000000"/>
                <w:lang w:eastAsia="it-IT"/>
              </w:rPr>
              <w:t>La Stazione Appaltante è in possesso della qualificazione prevista all'art. 38 del D.lgs. 50/2016 e ha rispettato quanto disposto dall'art. 37 del D.lgs. 50</w:t>
            </w:r>
            <w:r w:rsidRPr="004F02D7">
              <w:rPr>
                <w:rFonts w:ascii="Garamond" w:eastAsia="Times New Roman" w:hAnsi="Garamond" w:cs="Times New Roman"/>
                <w:color w:val="000000"/>
                <w:lang w:eastAsia="it-IT"/>
              </w:rPr>
              <w:t>/2016?</w:t>
            </w:r>
          </w:p>
        </w:tc>
        <w:tc>
          <w:tcPr>
            <w:tcW w:w="191" w:type="pct"/>
            <w:shd w:val="clear" w:color="auto" w:fill="auto"/>
            <w:vAlign w:val="center"/>
          </w:tcPr>
          <w:p w14:paraId="06013FA2"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232" w:type="pct"/>
            <w:shd w:val="clear" w:color="auto" w:fill="auto"/>
            <w:vAlign w:val="center"/>
          </w:tcPr>
          <w:p w14:paraId="78F2D3F5"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265" w:type="pct"/>
            <w:gridSpan w:val="2"/>
            <w:shd w:val="clear" w:color="auto" w:fill="auto"/>
            <w:vAlign w:val="center"/>
          </w:tcPr>
          <w:p w14:paraId="16BA615B"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742" w:type="pct"/>
            <w:shd w:val="clear" w:color="auto" w:fill="auto"/>
            <w:vAlign w:val="center"/>
          </w:tcPr>
          <w:p w14:paraId="0735A393"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319" w:type="pct"/>
            <w:shd w:val="clear" w:color="auto" w:fill="auto"/>
            <w:vAlign w:val="center"/>
          </w:tcPr>
          <w:p w14:paraId="2FD0E4C4" w14:textId="77777777" w:rsidR="002A0EB1" w:rsidRPr="006B0057" w:rsidRDefault="002A0EB1" w:rsidP="002A0EB1">
            <w:pPr>
              <w:spacing w:after="0" w:line="240" w:lineRule="auto"/>
              <w:rPr>
                <w:rFonts w:ascii="Garamond" w:eastAsia="Times New Roman" w:hAnsi="Garamond" w:cs="Times New Roman"/>
                <w:color w:val="000000"/>
                <w:lang w:eastAsia="it-IT"/>
              </w:rPr>
            </w:pPr>
          </w:p>
        </w:tc>
        <w:tc>
          <w:tcPr>
            <w:tcW w:w="1493" w:type="pct"/>
            <w:vAlign w:val="center"/>
          </w:tcPr>
          <w:p w14:paraId="7BE50D0A" w14:textId="77777777" w:rsidR="002A0EB1" w:rsidRPr="00023F3C" w:rsidRDefault="002A0EB1" w:rsidP="002A0EB1">
            <w:pPr>
              <w:spacing w:after="0" w:line="240" w:lineRule="auto"/>
              <w:rPr>
                <w:rFonts w:ascii="Garamond" w:eastAsia="Times New Roman" w:hAnsi="Garamond" w:cs="Times New Roman"/>
                <w:color w:val="000000"/>
                <w:lang w:eastAsia="it-IT"/>
              </w:rPr>
            </w:pPr>
          </w:p>
        </w:tc>
      </w:tr>
      <w:tr w:rsidR="002A0EB1" w:rsidRPr="00023F3C" w14:paraId="0DC9046B" w14:textId="77777777" w:rsidTr="00331B80">
        <w:trPr>
          <w:trHeight w:val="823"/>
        </w:trPr>
        <w:tc>
          <w:tcPr>
            <w:tcW w:w="227" w:type="pct"/>
            <w:shd w:val="clear" w:color="auto" w:fill="auto"/>
            <w:vAlign w:val="center"/>
          </w:tcPr>
          <w:p w14:paraId="2981E9A9" w14:textId="6905DA8C" w:rsidR="002A0EB1" w:rsidRDefault="002A0EB1"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1531" w:type="pct"/>
            <w:shd w:val="clear" w:color="auto" w:fill="auto"/>
            <w:vAlign w:val="center"/>
          </w:tcPr>
          <w:p w14:paraId="77EDD48E" w14:textId="77777777" w:rsidR="002A0EB1" w:rsidRPr="001833DF" w:rsidRDefault="002A0EB1" w:rsidP="002A0EB1">
            <w:pPr>
              <w:spacing w:after="0" w:line="240" w:lineRule="auto"/>
              <w:rPr>
                <w:rFonts w:ascii="Garamond" w:eastAsia="Times New Roman" w:hAnsi="Garamond" w:cs="Times New Roman"/>
                <w:color w:val="000000"/>
                <w:lang w:eastAsia="it-IT"/>
              </w:rPr>
            </w:pPr>
            <w:proofErr w:type="gramStart"/>
            <w:r w:rsidRPr="001833DF">
              <w:rPr>
                <w:rFonts w:ascii="Garamond" w:eastAsia="Times New Roman" w:hAnsi="Garamond" w:cs="Times New Roman"/>
                <w:color w:val="000000"/>
                <w:lang w:eastAsia="it-IT"/>
              </w:rPr>
              <w:t>E’</w:t>
            </w:r>
            <w:proofErr w:type="gramEnd"/>
            <w:r>
              <w:rPr>
                <w:rFonts w:ascii="Garamond" w:eastAsia="Times New Roman" w:hAnsi="Garamond" w:cs="Times New Roman"/>
                <w:color w:val="000000"/>
                <w:lang w:eastAsia="it-IT"/>
              </w:rPr>
              <w:t xml:space="preserve"> stato </w:t>
            </w:r>
            <w:r w:rsidRPr="001833DF">
              <w:rPr>
                <w:rFonts w:ascii="Garamond" w:eastAsia="Times New Roman" w:hAnsi="Garamond" w:cs="Times New Roman"/>
                <w:color w:val="000000"/>
                <w:lang w:eastAsia="it-IT"/>
              </w:rPr>
              <w:t>nominato il Responsabile delle procedure di affidamento ai sensi dell’art. 31 del D.lgs. 50/2016 e l’eventuale direttore dell’esecuzione del contratto?</w:t>
            </w:r>
          </w:p>
        </w:tc>
        <w:tc>
          <w:tcPr>
            <w:tcW w:w="191" w:type="pct"/>
            <w:shd w:val="clear" w:color="auto" w:fill="auto"/>
            <w:vAlign w:val="center"/>
          </w:tcPr>
          <w:p w14:paraId="7A003575" w14:textId="77777777" w:rsidR="002A0EB1" w:rsidRPr="001833DF" w:rsidRDefault="002A0EB1" w:rsidP="002A0EB1">
            <w:pPr>
              <w:spacing w:after="0" w:line="240" w:lineRule="auto"/>
              <w:rPr>
                <w:rFonts w:ascii="Garamond" w:eastAsia="Times New Roman" w:hAnsi="Garamond" w:cs="Times New Roman"/>
                <w:b/>
                <w:bCs/>
                <w:color w:val="000000"/>
                <w:lang w:eastAsia="it-IT"/>
              </w:rPr>
            </w:pPr>
          </w:p>
        </w:tc>
        <w:tc>
          <w:tcPr>
            <w:tcW w:w="232" w:type="pct"/>
            <w:shd w:val="clear" w:color="auto" w:fill="auto"/>
            <w:vAlign w:val="center"/>
          </w:tcPr>
          <w:p w14:paraId="750FBCAA" w14:textId="77777777" w:rsidR="002A0EB1" w:rsidRPr="001833DF" w:rsidRDefault="002A0EB1" w:rsidP="002A0EB1">
            <w:pPr>
              <w:spacing w:after="0" w:line="240" w:lineRule="auto"/>
              <w:rPr>
                <w:rFonts w:ascii="Garamond" w:eastAsia="Times New Roman" w:hAnsi="Garamond" w:cs="Times New Roman"/>
                <w:b/>
                <w:bCs/>
                <w:color w:val="000000"/>
                <w:lang w:eastAsia="it-IT"/>
              </w:rPr>
            </w:pPr>
          </w:p>
        </w:tc>
        <w:tc>
          <w:tcPr>
            <w:tcW w:w="265" w:type="pct"/>
            <w:gridSpan w:val="2"/>
            <w:shd w:val="clear" w:color="auto" w:fill="auto"/>
            <w:vAlign w:val="center"/>
          </w:tcPr>
          <w:p w14:paraId="77C5CD00" w14:textId="77777777" w:rsidR="002A0EB1" w:rsidRPr="001833DF" w:rsidRDefault="002A0EB1" w:rsidP="002A0EB1">
            <w:pPr>
              <w:spacing w:after="0" w:line="240" w:lineRule="auto"/>
              <w:rPr>
                <w:rFonts w:ascii="Garamond" w:eastAsia="Times New Roman" w:hAnsi="Garamond" w:cs="Times New Roman"/>
                <w:b/>
                <w:bCs/>
                <w:color w:val="000000"/>
                <w:lang w:eastAsia="it-IT"/>
              </w:rPr>
            </w:pPr>
          </w:p>
        </w:tc>
        <w:tc>
          <w:tcPr>
            <w:tcW w:w="742" w:type="pct"/>
            <w:shd w:val="clear" w:color="auto" w:fill="auto"/>
            <w:vAlign w:val="center"/>
          </w:tcPr>
          <w:p w14:paraId="7A5673F4" w14:textId="77777777" w:rsidR="002A0EB1" w:rsidRPr="001833DF" w:rsidRDefault="002A0EB1" w:rsidP="002A0EB1">
            <w:pPr>
              <w:spacing w:after="0" w:line="240" w:lineRule="auto"/>
              <w:rPr>
                <w:rFonts w:ascii="Garamond" w:eastAsia="Times New Roman" w:hAnsi="Garamond" w:cs="Times New Roman"/>
                <w:color w:val="000000"/>
                <w:lang w:eastAsia="it-IT"/>
              </w:rPr>
            </w:pPr>
          </w:p>
        </w:tc>
        <w:tc>
          <w:tcPr>
            <w:tcW w:w="319" w:type="pct"/>
            <w:shd w:val="clear" w:color="auto" w:fill="auto"/>
            <w:vAlign w:val="center"/>
          </w:tcPr>
          <w:p w14:paraId="61AB5AB0" w14:textId="77777777" w:rsidR="002A0EB1" w:rsidRPr="001833DF" w:rsidRDefault="002A0EB1" w:rsidP="002A0EB1">
            <w:pPr>
              <w:spacing w:after="0" w:line="240" w:lineRule="auto"/>
              <w:rPr>
                <w:rFonts w:ascii="Garamond" w:eastAsia="Times New Roman" w:hAnsi="Garamond" w:cs="Times New Roman"/>
                <w:b/>
                <w:bCs/>
                <w:color w:val="000000"/>
                <w:lang w:eastAsia="it-IT"/>
              </w:rPr>
            </w:pPr>
          </w:p>
        </w:tc>
        <w:tc>
          <w:tcPr>
            <w:tcW w:w="1493" w:type="pct"/>
            <w:vAlign w:val="center"/>
          </w:tcPr>
          <w:p w14:paraId="05C3064E" w14:textId="77777777" w:rsidR="002A0EB1" w:rsidRPr="001833DF" w:rsidRDefault="002A0EB1" w:rsidP="002A0EB1">
            <w:pPr>
              <w:spacing w:after="0" w:line="240" w:lineRule="auto"/>
              <w:rPr>
                <w:rFonts w:ascii="Garamond" w:eastAsia="Times New Roman" w:hAnsi="Garamond" w:cs="Times New Roman"/>
                <w:color w:val="000000"/>
                <w:lang w:eastAsia="it-IT"/>
              </w:rPr>
            </w:pPr>
            <w:r w:rsidRPr="001833DF">
              <w:rPr>
                <w:rFonts w:ascii="Garamond" w:eastAsia="Times New Roman" w:hAnsi="Garamond" w:cs="Times New Roman"/>
                <w:color w:val="000000"/>
                <w:lang w:eastAsia="it-IT"/>
              </w:rPr>
              <w:t>• Atto di nomina del RUP</w:t>
            </w:r>
          </w:p>
          <w:p w14:paraId="25D5952F" w14:textId="77777777" w:rsidR="002A0EB1" w:rsidRPr="001833DF" w:rsidRDefault="002A0EB1" w:rsidP="002A0EB1">
            <w:pPr>
              <w:spacing w:after="0" w:line="240" w:lineRule="auto"/>
              <w:rPr>
                <w:rFonts w:ascii="Garamond" w:eastAsia="Times New Roman" w:hAnsi="Garamond" w:cs="Times New Roman"/>
                <w:color w:val="000000"/>
                <w:lang w:eastAsia="it-IT"/>
              </w:rPr>
            </w:pPr>
            <w:r w:rsidRPr="001833DF">
              <w:rPr>
                <w:rFonts w:ascii="Garamond" w:eastAsia="Times New Roman" w:hAnsi="Garamond" w:cs="Times New Roman"/>
                <w:color w:val="000000"/>
                <w:lang w:eastAsia="it-IT"/>
              </w:rPr>
              <w:t>• Atto di nomina del DEC</w:t>
            </w:r>
          </w:p>
        </w:tc>
      </w:tr>
      <w:tr w:rsidR="002A0EB1" w:rsidRPr="00023F3C" w14:paraId="2F7000A0" w14:textId="77777777" w:rsidTr="004F02D7">
        <w:trPr>
          <w:trHeight w:val="669"/>
        </w:trPr>
        <w:tc>
          <w:tcPr>
            <w:tcW w:w="227" w:type="pct"/>
            <w:shd w:val="clear" w:color="auto" w:fill="auto"/>
            <w:vAlign w:val="center"/>
          </w:tcPr>
          <w:p w14:paraId="73BB3643" w14:textId="6F08726C" w:rsidR="002A0EB1" w:rsidRDefault="002A0EB1"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1531" w:type="pct"/>
            <w:shd w:val="clear" w:color="auto" w:fill="auto"/>
            <w:vAlign w:val="center"/>
          </w:tcPr>
          <w:p w14:paraId="701DADC9" w14:textId="77777777" w:rsidR="002A0EB1" w:rsidRPr="008056E1" w:rsidRDefault="002A0EB1" w:rsidP="002A0EB1">
            <w:pPr>
              <w:spacing w:after="0" w:line="240" w:lineRule="auto"/>
              <w:rPr>
                <w:rFonts w:ascii="Garamond" w:eastAsia="Times New Roman" w:hAnsi="Garamond" w:cs="Times New Roman"/>
                <w:color w:val="000000"/>
                <w:highlight w:val="yellow"/>
                <w:lang w:eastAsia="it-IT"/>
              </w:rPr>
            </w:pPr>
            <w:r w:rsidRPr="001833DF">
              <w:rPr>
                <w:rFonts w:ascii="Garamond" w:eastAsia="Times New Roman" w:hAnsi="Garamond" w:cs="Times New Roman"/>
                <w:color w:val="000000"/>
                <w:lang w:eastAsia="it-IT"/>
              </w:rPr>
              <w:t>Nel caso di opere pubbliche, prima dell'inizio delle procedure di affidamento, gli elaborati progettuali sono stati validati ai sensi dell’art. 26, comma 8 del D. lgs 50/2016 nonché approvati ai sensi dell’art. 27 del D. lgs 50/2016 medesimo?</w:t>
            </w:r>
          </w:p>
        </w:tc>
        <w:tc>
          <w:tcPr>
            <w:tcW w:w="191" w:type="pct"/>
            <w:shd w:val="clear" w:color="auto" w:fill="auto"/>
            <w:vAlign w:val="center"/>
          </w:tcPr>
          <w:p w14:paraId="3DA0E531" w14:textId="77777777" w:rsidR="002A0EB1" w:rsidRPr="008056E1" w:rsidRDefault="002A0EB1" w:rsidP="002A0EB1">
            <w:pPr>
              <w:spacing w:after="0" w:line="240" w:lineRule="auto"/>
              <w:rPr>
                <w:rFonts w:ascii="Garamond" w:eastAsia="Times New Roman" w:hAnsi="Garamond" w:cs="Times New Roman"/>
                <w:b/>
                <w:bCs/>
                <w:color w:val="000000"/>
                <w:highlight w:val="yellow"/>
                <w:lang w:eastAsia="it-IT"/>
              </w:rPr>
            </w:pPr>
          </w:p>
        </w:tc>
        <w:tc>
          <w:tcPr>
            <w:tcW w:w="232" w:type="pct"/>
            <w:shd w:val="clear" w:color="auto" w:fill="auto"/>
            <w:vAlign w:val="center"/>
          </w:tcPr>
          <w:p w14:paraId="6085554D" w14:textId="77777777" w:rsidR="002A0EB1" w:rsidRPr="008056E1" w:rsidRDefault="002A0EB1" w:rsidP="002A0EB1">
            <w:pPr>
              <w:spacing w:after="0" w:line="240" w:lineRule="auto"/>
              <w:rPr>
                <w:rFonts w:ascii="Garamond" w:eastAsia="Times New Roman" w:hAnsi="Garamond" w:cs="Times New Roman"/>
                <w:b/>
                <w:bCs/>
                <w:color w:val="000000"/>
                <w:highlight w:val="yellow"/>
                <w:lang w:eastAsia="it-IT"/>
              </w:rPr>
            </w:pPr>
          </w:p>
        </w:tc>
        <w:tc>
          <w:tcPr>
            <w:tcW w:w="265" w:type="pct"/>
            <w:gridSpan w:val="2"/>
            <w:shd w:val="clear" w:color="auto" w:fill="auto"/>
            <w:vAlign w:val="center"/>
          </w:tcPr>
          <w:p w14:paraId="76265644" w14:textId="77777777" w:rsidR="002A0EB1" w:rsidRPr="008056E1" w:rsidRDefault="002A0EB1" w:rsidP="002A0EB1">
            <w:pPr>
              <w:spacing w:after="0" w:line="240" w:lineRule="auto"/>
              <w:rPr>
                <w:rFonts w:ascii="Garamond" w:eastAsia="Times New Roman" w:hAnsi="Garamond" w:cs="Times New Roman"/>
                <w:b/>
                <w:bCs/>
                <w:color w:val="000000"/>
                <w:highlight w:val="yellow"/>
                <w:lang w:eastAsia="it-IT"/>
              </w:rPr>
            </w:pPr>
          </w:p>
        </w:tc>
        <w:tc>
          <w:tcPr>
            <w:tcW w:w="742" w:type="pct"/>
            <w:shd w:val="clear" w:color="auto" w:fill="auto"/>
            <w:vAlign w:val="center"/>
          </w:tcPr>
          <w:p w14:paraId="37C8731A" w14:textId="77777777" w:rsidR="002A0EB1" w:rsidRPr="008056E1" w:rsidRDefault="002A0EB1" w:rsidP="002A0EB1">
            <w:pPr>
              <w:spacing w:after="0" w:line="240" w:lineRule="auto"/>
              <w:rPr>
                <w:rFonts w:ascii="Garamond" w:eastAsia="Times New Roman" w:hAnsi="Garamond" w:cs="Times New Roman"/>
                <w:color w:val="000000"/>
                <w:highlight w:val="yellow"/>
                <w:lang w:eastAsia="it-IT"/>
              </w:rPr>
            </w:pPr>
          </w:p>
        </w:tc>
        <w:tc>
          <w:tcPr>
            <w:tcW w:w="319" w:type="pct"/>
            <w:shd w:val="clear" w:color="auto" w:fill="auto"/>
            <w:vAlign w:val="center"/>
          </w:tcPr>
          <w:p w14:paraId="1FF484CA" w14:textId="77777777" w:rsidR="002A0EB1" w:rsidRPr="008056E1" w:rsidRDefault="002A0EB1" w:rsidP="002A0EB1">
            <w:pPr>
              <w:spacing w:after="0" w:line="240" w:lineRule="auto"/>
              <w:rPr>
                <w:rFonts w:ascii="Garamond" w:eastAsia="Times New Roman" w:hAnsi="Garamond" w:cs="Times New Roman"/>
                <w:color w:val="000000"/>
                <w:highlight w:val="yellow"/>
                <w:lang w:eastAsia="it-IT"/>
              </w:rPr>
            </w:pPr>
          </w:p>
        </w:tc>
        <w:tc>
          <w:tcPr>
            <w:tcW w:w="1493" w:type="pct"/>
            <w:vAlign w:val="center"/>
          </w:tcPr>
          <w:p w14:paraId="0296F2C8" w14:textId="77777777" w:rsidR="002A0EB1" w:rsidRPr="001833DF" w:rsidRDefault="002A0EB1" w:rsidP="002A0EB1">
            <w:pPr>
              <w:spacing w:after="0" w:line="240" w:lineRule="auto"/>
              <w:rPr>
                <w:rFonts w:ascii="Garamond" w:eastAsia="Times New Roman" w:hAnsi="Garamond" w:cs="Times New Roman"/>
                <w:color w:val="000000"/>
                <w:lang w:eastAsia="it-IT"/>
              </w:rPr>
            </w:pPr>
            <w:r w:rsidRPr="001833DF">
              <w:rPr>
                <w:rFonts w:ascii="Garamond" w:eastAsia="Times New Roman" w:hAnsi="Garamond" w:cs="Times New Roman"/>
                <w:color w:val="000000"/>
                <w:lang w:eastAsia="it-IT"/>
              </w:rPr>
              <w:t>Per l’effettuazione della specifica verifica si rimanda agli Artt. 23,26, 27 D.lgs. 50/2016.</w:t>
            </w:r>
          </w:p>
          <w:p w14:paraId="73EC9B60" w14:textId="77777777" w:rsidR="002A0EB1" w:rsidRPr="001833DF" w:rsidRDefault="002A0EB1" w:rsidP="002A0EB1">
            <w:pPr>
              <w:spacing w:after="0" w:line="240" w:lineRule="auto"/>
              <w:rPr>
                <w:rFonts w:ascii="Garamond" w:eastAsia="Times New Roman" w:hAnsi="Garamond" w:cs="Times New Roman"/>
                <w:color w:val="000000"/>
                <w:lang w:eastAsia="it-IT"/>
              </w:rPr>
            </w:pPr>
          </w:p>
          <w:p w14:paraId="57119EF9" w14:textId="77777777" w:rsidR="002A0EB1" w:rsidRPr="001833DF" w:rsidRDefault="002A0EB1" w:rsidP="002A0EB1">
            <w:pPr>
              <w:spacing w:after="0" w:line="240" w:lineRule="auto"/>
              <w:rPr>
                <w:rFonts w:ascii="Garamond" w:eastAsia="Times New Roman" w:hAnsi="Garamond" w:cs="Times New Roman"/>
                <w:color w:val="000000"/>
                <w:lang w:eastAsia="it-IT"/>
              </w:rPr>
            </w:pPr>
            <w:r w:rsidRPr="001833DF">
              <w:rPr>
                <w:rFonts w:ascii="Garamond" w:eastAsia="Times New Roman" w:hAnsi="Garamond" w:cs="Times New Roman"/>
                <w:color w:val="000000"/>
                <w:lang w:eastAsia="it-IT"/>
              </w:rPr>
              <w:t>• Progetto di fattibilità tecnica ed economica, progetto definitivo, progetto esecutivo;</w:t>
            </w:r>
          </w:p>
          <w:p w14:paraId="5A0C92FE" w14:textId="77777777" w:rsidR="002A0EB1" w:rsidRPr="008056E1" w:rsidRDefault="002A0EB1" w:rsidP="002A0EB1">
            <w:pPr>
              <w:spacing w:after="0" w:line="240" w:lineRule="auto"/>
              <w:rPr>
                <w:rFonts w:ascii="Garamond" w:eastAsia="Times New Roman" w:hAnsi="Garamond" w:cs="Times New Roman"/>
                <w:color w:val="000000"/>
                <w:highlight w:val="yellow"/>
                <w:lang w:eastAsia="it-IT"/>
              </w:rPr>
            </w:pPr>
            <w:r w:rsidRPr="001833DF">
              <w:rPr>
                <w:rFonts w:ascii="Garamond" w:eastAsia="Times New Roman" w:hAnsi="Garamond" w:cs="Times New Roman"/>
                <w:color w:val="000000"/>
                <w:lang w:eastAsia="it-IT"/>
              </w:rPr>
              <w:t>• Atti di approvazione dei progetti/Atti di validazione del RUP</w:t>
            </w:r>
          </w:p>
        </w:tc>
      </w:tr>
      <w:tr w:rsidR="002A0EB1" w:rsidRPr="00023F3C" w14:paraId="70C26B3B" w14:textId="77777777" w:rsidTr="00331B80">
        <w:trPr>
          <w:trHeight w:val="1739"/>
        </w:trPr>
        <w:tc>
          <w:tcPr>
            <w:tcW w:w="227" w:type="pct"/>
            <w:shd w:val="clear" w:color="auto" w:fill="auto"/>
            <w:vAlign w:val="center"/>
          </w:tcPr>
          <w:p w14:paraId="76D4D89B" w14:textId="3F2FEA05" w:rsidR="002A0EB1" w:rsidRPr="00023F3C" w:rsidRDefault="002A0EB1"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5</w:t>
            </w:r>
          </w:p>
        </w:tc>
        <w:tc>
          <w:tcPr>
            <w:tcW w:w="1531" w:type="pct"/>
            <w:shd w:val="clear" w:color="auto" w:fill="auto"/>
            <w:vAlign w:val="center"/>
          </w:tcPr>
          <w:p w14:paraId="5E86B462" w14:textId="77777777" w:rsidR="002A0EB1" w:rsidRPr="00467C83" w:rsidRDefault="002A0EB1" w:rsidP="002A0EB1">
            <w:pPr>
              <w:spacing w:after="0" w:line="240" w:lineRule="auto"/>
              <w:rPr>
                <w:rFonts w:ascii="Garamond" w:eastAsia="Times New Roman" w:hAnsi="Garamond" w:cs="Times New Roman"/>
                <w:color w:val="000000"/>
                <w:lang w:eastAsia="it-IT"/>
              </w:rPr>
            </w:pPr>
          </w:p>
          <w:p w14:paraId="70C2FA07" w14:textId="77777777" w:rsidR="002A0EB1" w:rsidRPr="00467C83" w:rsidRDefault="002A0EB1" w:rsidP="002A0EB1">
            <w:pPr>
              <w:spacing w:after="0" w:line="240" w:lineRule="auto"/>
              <w:rPr>
                <w:rFonts w:ascii="Garamond" w:eastAsia="Times New Roman" w:hAnsi="Garamond" w:cs="Times New Roman"/>
                <w:color w:val="000000"/>
                <w:lang w:eastAsia="it-IT"/>
              </w:rPr>
            </w:pPr>
            <w:r w:rsidRPr="00467C83">
              <w:rPr>
                <w:rFonts w:ascii="Garamond" w:eastAsia="Times New Roman" w:hAnsi="Garamond" w:cs="Times New Roman"/>
                <w:color w:val="000000"/>
                <w:lang w:eastAsia="it-IT"/>
              </w:rPr>
              <w:t xml:space="preserve">La determina/delibera a contrarre/di affidamento contiene le informazioni essenziali richieste dal </w:t>
            </w:r>
            <w:proofErr w:type="spellStart"/>
            <w:r w:rsidRPr="00467C83">
              <w:rPr>
                <w:rFonts w:ascii="Garamond" w:eastAsia="Times New Roman" w:hAnsi="Garamond" w:cs="Times New Roman"/>
                <w:color w:val="000000"/>
                <w:lang w:eastAsia="it-IT"/>
              </w:rPr>
              <w:t>D.lgs</w:t>
            </w:r>
            <w:proofErr w:type="spellEnd"/>
            <w:r w:rsidRPr="00467C83">
              <w:rPr>
                <w:rFonts w:ascii="Garamond" w:eastAsia="Times New Roman" w:hAnsi="Garamond" w:cs="Times New Roman"/>
                <w:color w:val="000000"/>
                <w:lang w:eastAsia="it-IT"/>
              </w:rPr>
              <w:t xml:space="preserve"> 50/2016?</w:t>
            </w:r>
          </w:p>
        </w:tc>
        <w:tc>
          <w:tcPr>
            <w:tcW w:w="191" w:type="pct"/>
            <w:shd w:val="clear" w:color="auto" w:fill="auto"/>
            <w:vAlign w:val="center"/>
          </w:tcPr>
          <w:p w14:paraId="02FEC400" w14:textId="77777777" w:rsidR="002A0EB1" w:rsidRPr="00467C83" w:rsidRDefault="002A0EB1" w:rsidP="002A0EB1">
            <w:pPr>
              <w:spacing w:after="0" w:line="240" w:lineRule="auto"/>
              <w:rPr>
                <w:rFonts w:ascii="Garamond" w:eastAsia="Times New Roman" w:hAnsi="Garamond" w:cs="Times New Roman"/>
                <w:b/>
                <w:bCs/>
                <w:color w:val="000000"/>
                <w:lang w:eastAsia="it-IT"/>
              </w:rPr>
            </w:pPr>
          </w:p>
        </w:tc>
        <w:tc>
          <w:tcPr>
            <w:tcW w:w="232" w:type="pct"/>
            <w:shd w:val="clear" w:color="auto" w:fill="auto"/>
            <w:vAlign w:val="center"/>
          </w:tcPr>
          <w:p w14:paraId="02B1E562" w14:textId="77777777" w:rsidR="002A0EB1" w:rsidRPr="00467C83" w:rsidRDefault="002A0EB1" w:rsidP="002A0EB1">
            <w:pPr>
              <w:spacing w:after="0" w:line="240" w:lineRule="auto"/>
              <w:rPr>
                <w:rFonts w:ascii="Garamond" w:eastAsia="Times New Roman" w:hAnsi="Garamond" w:cs="Times New Roman"/>
                <w:b/>
                <w:bCs/>
                <w:color w:val="000000"/>
                <w:lang w:eastAsia="it-IT"/>
              </w:rPr>
            </w:pPr>
          </w:p>
        </w:tc>
        <w:tc>
          <w:tcPr>
            <w:tcW w:w="265" w:type="pct"/>
            <w:gridSpan w:val="2"/>
            <w:shd w:val="clear" w:color="auto" w:fill="auto"/>
            <w:vAlign w:val="center"/>
          </w:tcPr>
          <w:p w14:paraId="7DB9889D" w14:textId="77777777" w:rsidR="002A0EB1" w:rsidRPr="00467C83" w:rsidRDefault="002A0EB1" w:rsidP="002A0EB1">
            <w:pPr>
              <w:spacing w:after="0" w:line="240" w:lineRule="auto"/>
              <w:rPr>
                <w:rFonts w:ascii="Garamond" w:eastAsia="Times New Roman" w:hAnsi="Garamond" w:cs="Times New Roman"/>
                <w:b/>
                <w:bCs/>
                <w:color w:val="000000"/>
                <w:lang w:eastAsia="it-IT"/>
              </w:rPr>
            </w:pPr>
          </w:p>
        </w:tc>
        <w:tc>
          <w:tcPr>
            <w:tcW w:w="742" w:type="pct"/>
            <w:shd w:val="clear" w:color="auto" w:fill="auto"/>
            <w:vAlign w:val="center"/>
          </w:tcPr>
          <w:p w14:paraId="51BADFB9" w14:textId="77777777" w:rsidR="002A0EB1" w:rsidRPr="00467C83" w:rsidRDefault="002A0EB1" w:rsidP="002A0EB1">
            <w:pPr>
              <w:spacing w:after="0" w:line="240" w:lineRule="auto"/>
              <w:rPr>
                <w:rFonts w:ascii="Garamond" w:eastAsia="Times New Roman" w:hAnsi="Garamond" w:cs="Times New Roman"/>
                <w:b/>
                <w:bCs/>
                <w:color w:val="000000"/>
                <w:lang w:eastAsia="it-IT"/>
              </w:rPr>
            </w:pPr>
          </w:p>
        </w:tc>
        <w:tc>
          <w:tcPr>
            <w:tcW w:w="319" w:type="pct"/>
            <w:shd w:val="clear" w:color="auto" w:fill="auto"/>
            <w:vAlign w:val="center"/>
          </w:tcPr>
          <w:p w14:paraId="092595C0" w14:textId="77777777" w:rsidR="002A0EB1" w:rsidRPr="00467C83" w:rsidRDefault="002A0EB1" w:rsidP="002A0EB1">
            <w:pPr>
              <w:spacing w:after="0" w:line="240" w:lineRule="auto"/>
              <w:rPr>
                <w:rFonts w:ascii="Garamond" w:eastAsia="Times New Roman" w:hAnsi="Garamond" w:cs="Times New Roman"/>
                <w:color w:val="000000"/>
                <w:lang w:eastAsia="it-IT"/>
              </w:rPr>
            </w:pPr>
          </w:p>
        </w:tc>
        <w:tc>
          <w:tcPr>
            <w:tcW w:w="1493" w:type="pct"/>
            <w:vAlign w:val="center"/>
          </w:tcPr>
          <w:p w14:paraId="01EE9C8D" w14:textId="77777777" w:rsidR="002A0EB1" w:rsidRPr="00467C83" w:rsidRDefault="002A0EB1" w:rsidP="002A0EB1">
            <w:pPr>
              <w:spacing w:after="0" w:line="240" w:lineRule="auto"/>
              <w:rPr>
                <w:rFonts w:ascii="Garamond" w:eastAsia="Times New Roman" w:hAnsi="Garamond" w:cs="Times New Roman"/>
                <w:b/>
                <w:bCs/>
                <w:color w:val="000000"/>
                <w:lang w:eastAsia="it-IT"/>
              </w:rPr>
            </w:pPr>
            <w:r w:rsidRPr="00467C83">
              <w:rPr>
                <w:rFonts w:ascii="Garamond" w:eastAsia="Times New Roman" w:hAnsi="Garamond" w:cs="Times New Roman"/>
                <w:color w:val="000000"/>
                <w:lang w:eastAsia="it-IT"/>
              </w:rPr>
              <w:t xml:space="preserve">Per l’effettuazione della specifica verifica si rimanda all’Art. 32 D. Lgs. 50/2016. </w:t>
            </w:r>
          </w:p>
          <w:p w14:paraId="39F890BC" w14:textId="77777777" w:rsidR="002A0EB1" w:rsidRPr="00467C83" w:rsidRDefault="002A0EB1" w:rsidP="002A0EB1">
            <w:pPr>
              <w:spacing w:after="0" w:line="240" w:lineRule="auto"/>
              <w:rPr>
                <w:rFonts w:ascii="Garamond" w:eastAsia="Times New Roman" w:hAnsi="Garamond" w:cs="Times New Roman"/>
                <w:b/>
                <w:bCs/>
                <w:color w:val="000000"/>
                <w:lang w:eastAsia="it-IT"/>
              </w:rPr>
            </w:pPr>
          </w:p>
          <w:p w14:paraId="0FD54907" w14:textId="77777777" w:rsidR="002A0EB1" w:rsidRPr="00467C83" w:rsidRDefault="002A0EB1" w:rsidP="002A0EB1">
            <w:pPr>
              <w:spacing w:after="0" w:line="240" w:lineRule="auto"/>
              <w:rPr>
                <w:rFonts w:ascii="Garamond" w:eastAsia="Times New Roman" w:hAnsi="Garamond" w:cs="Times New Roman"/>
                <w:color w:val="000000"/>
                <w:lang w:eastAsia="it-IT"/>
              </w:rPr>
            </w:pPr>
            <w:r w:rsidRPr="00467C83">
              <w:rPr>
                <w:rFonts w:ascii="Garamond" w:eastAsia="Times New Roman" w:hAnsi="Garamond" w:cs="Times New Roman"/>
                <w:b/>
                <w:bCs/>
                <w:color w:val="000000"/>
                <w:lang w:eastAsia="it-IT"/>
              </w:rPr>
              <w:t xml:space="preserve">• </w:t>
            </w:r>
            <w:r w:rsidRPr="00467C83">
              <w:rPr>
                <w:rFonts w:ascii="Garamond" w:eastAsia="Times New Roman" w:hAnsi="Garamond" w:cs="Times New Roman"/>
                <w:color w:val="000000"/>
                <w:lang w:eastAsia="it-IT"/>
              </w:rPr>
              <w:t>Determina a contrarre o atto analogo</w:t>
            </w:r>
          </w:p>
          <w:p w14:paraId="045F5C07" w14:textId="77777777" w:rsidR="002A0EB1" w:rsidRPr="00467C83" w:rsidRDefault="002A0EB1" w:rsidP="002A0EB1">
            <w:pPr>
              <w:spacing w:after="0" w:line="240" w:lineRule="auto"/>
              <w:rPr>
                <w:rFonts w:ascii="Garamond" w:eastAsia="Times New Roman" w:hAnsi="Garamond" w:cs="Times New Roman"/>
                <w:color w:val="000000"/>
                <w:lang w:eastAsia="it-IT"/>
              </w:rPr>
            </w:pPr>
            <w:r w:rsidRPr="00467C83">
              <w:rPr>
                <w:rFonts w:ascii="Garamond" w:eastAsia="Times New Roman" w:hAnsi="Garamond" w:cs="Times New Roman"/>
                <w:color w:val="000000"/>
                <w:lang w:eastAsia="it-IT"/>
              </w:rPr>
              <w:t>• Documentazione di gara (se approvata dalla determina)</w:t>
            </w:r>
          </w:p>
          <w:p w14:paraId="595A1AC9" w14:textId="77777777" w:rsidR="002A0EB1" w:rsidRPr="00467C83" w:rsidRDefault="002A0EB1" w:rsidP="002A0EB1">
            <w:pPr>
              <w:spacing w:after="0" w:line="240" w:lineRule="auto"/>
              <w:rPr>
                <w:rFonts w:ascii="Garamond" w:eastAsia="Times New Roman" w:hAnsi="Garamond" w:cs="Times New Roman"/>
                <w:color w:val="000000"/>
                <w:lang w:eastAsia="it-IT"/>
              </w:rPr>
            </w:pPr>
            <w:r w:rsidRPr="00467C83">
              <w:rPr>
                <w:rFonts w:ascii="Garamond" w:eastAsia="Times New Roman" w:hAnsi="Garamond" w:cs="Times New Roman"/>
                <w:color w:val="000000"/>
                <w:lang w:eastAsia="it-IT"/>
              </w:rPr>
              <w:t>• Dimostrazione dell'avvenuta pubblicazione ai sensi dell'art. 29 d.lgs. 50/2016</w:t>
            </w:r>
          </w:p>
        </w:tc>
      </w:tr>
      <w:tr w:rsidR="002A0EB1" w:rsidRPr="00023F3C" w14:paraId="4AB29144" w14:textId="77777777" w:rsidTr="00906089">
        <w:trPr>
          <w:trHeight w:val="1417"/>
        </w:trPr>
        <w:tc>
          <w:tcPr>
            <w:tcW w:w="227" w:type="pct"/>
            <w:shd w:val="clear" w:color="auto" w:fill="auto"/>
            <w:vAlign w:val="center"/>
          </w:tcPr>
          <w:p w14:paraId="6D98AAF2" w14:textId="08525501" w:rsidR="002A0EB1" w:rsidRPr="00023F3C" w:rsidRDefault="002A0EB1"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1531" w:type="pct"/>
            <w:shd w:val="clear" w:color="auto" w:fill="auto"/>
            <w:vAlign w:val="center"/>
          </w:tcPr>
          <w:p w14:paraId="14E2F124" w14:textId="77777777" w:rsidR="002A0EB1" w:rsidRPr="00467C83" w:rsidRDefault="002A0EB1" w:rsidP="002A0EB1">
            <w:pPr>
              <w:spacing w:after="0" w:line="240" w:lineRule="auto"/>
              <w:rPr>
                <w:rFonts w:ascii="Garamond" w:eastAsia="Times New Roman" w:hAnsi="Garamond" w:cs="Times New Roman"/>
                <w:color w:val="000000"/>
                <w:lang w:eastAsia="it-IT"/>
              </w:rPr>
            </w:pPr>
            <w:r w:rsidRPr="00467C83">
              <w:rPr>
                <w:rFonts w:ascii="Garamond" w:eastAsia="Times New Roman" w:hAnsi="Garamond" w:cs="Times New Roman"/>
                <w:color w:val="000000"/>
                <w:lang w:eastAsia="it-IT"/>
              </w:rPr>
              <w:t xml:space="preserve">La documentazione relativa all’affidamento (Determina a contrarre, Bando, disciplinare/capitolato/avviso/ecc.) riporta il riferimento esplicito al finanziamento da parte dell’Unione europea e all’iniziativa </w:t>
            </w:r>
            <w:r w:rsidRPr="00467C83">
              <w:rPr>
                <w:rFonts w:ascii="Garamond" w:eastAsia="Times New Roman" w:hAnsi="Garamond" w:cs="Times New Roman"/>
                <w:i/>
                <w:iCs/>
                <w:color w:val="000000"/>
                <w:lang w:eastAsia="it-IT"/>
              </w:rPr>
              <w:t>Next Generation EU</w:t>
            </w:r>
            <w:r w:rsidRPr="00467C83">
              <w:rPr>
                <w:rFonts w:ascii="Garamond" w:eastAsia="Times New Roman" w:hAnsi="Garamond" w:cs="Times New Roman"/>
                <w:color w:val="000000"/>
                <w:lang w:eastAsia="it-IT"/>
              </w:rPr>
              <w:t xml:space="preserve"> (relativa missione e componente) e l’emblema</w:t>
            </w:r>
            <w:r>
              <w:rPr>
                <w:rFonts w:ascii="Garamond" w:eastAsia="Times New Roman" w:hAnsi="Garamond" w:cs="Times New Roman"/>
                <w:color w:val="000000"/>
                <w:lang w:eastAsia="it-IT"/>
              </w:rPr>
              <w:t xml:space="preserve"> </w:t>
            </w:r>
            <w:r w:rsidRPr="00467C83">
              <w:rPr>
                <w:rFonts w:ascii="Garamond" w:eastAsia="Times New Roman" w:hAnsi="Garamond" w:cs="Times New Roman"/>
                <w:color w:val="000000"/>
                <w:lang w:eastAsia="it-IT"/>
              </w:rPr>
              <w:t>dell’UE</w:t>
            </w:r>
            <w:r>
              <w:rPr>
                <w:rFonts w:ascii="Garamond" w:eastAsia="Times New Roman" w:hAnsi="Garamond" w:cs="Times New Roman"/>
                <w:color w:val="000000"/>
                <w:lang w:eastAsia="it-IT"/>
              </w:rPr>
              <w:t>?</w:t>
            </w:r>
          </w:p>
        </w:tc>
        <w:tc>
          <w:tcPr>
            <w:tcW w:w="191" w:type="pct"/>
            <w:shd w:val="clear" w:color="auto" w:fill="auto"/>
            <w:vAlign w:val="center"/>
          </w:tcPr>
          <w:p w14:paraId="6149A2DB" w14:textId="77777777" w:rsidR="002A0EB1" w:rsidRPr="00467C83" w:rsidRDefault="002A0EB1" w:rsidP="002A0EB1">
            <w:pPr>
              <w:spacing w:after="0" w:line="240" w:lineRule="auto"/>
              <w:rPr>
                <w:rFonts w:ascii="Garamond" w:eastAsia="Times New Roman" w:hAnsi="Garamond" w:cs="Times New Roman"/>
                <w:b/>
                <w:bCs/>
                <w:color w:val="000000"/>
                <w:lang w:eastAsia="it-IT"/>
              </w:rPr>
            </w:pPr>
          </w:p>
        </w:tc>
        <w:tc>
          <w:tcPr>
            <w:tcW w:w="232" w:type="pct"/>
            <w:shd w:val="clear" w:color="auto" w:fill="auto"/>
            <w:vAlign w:val="center"/>
          </w:tcPr>
          <w:p w14:paraId="60F98EE9" w14:textId="77777777" w:rsidR="002A0EB1" w:rsidRPr="00467C83" w:rsidRDefault="002A0EB1" w:rsidP="002A0EB1">
            <w:pPr>
              <w:spacing w:after="0" w:line="240" w:lineRule="auto"/>
              <w:rPr>
                <w:rFonts w:ascii="Garamond" w:eastAsia="Times New Roman" w:hAnsi="Garamond" w:cs="Times New Roman"/>
                <w:b/>
                <w:bCs/>
                <w:color w:val="000000"/>
                <w:lang w:eastAsia="it-IT"/>
              </w:rPr>
            </w:pPr>
          </w:p>
        </w:tc>
        <w:tc>
          <w:tcPr>
            <w:tcW w:w="265" w:type="pct"/>
            <w:gridSpan w:val="2"/>
            <w:shd w:val="clear" w:color="auto" w:fill="auto"/>
            <w:vAlign w:val="center"/>
          </w:tcPr>
          <w:p w14:paraId="60EC7B4D" w14:textId="77777777" w:rsidR="002A0EB1" w:rsidRPr="00467C83" w:rsidRDefault="002A0EB1" w:rsidP="002A0EB1">
            <w:pPr>
              <w:spacing w:after="0" w:line="240" w:lineRule="auto"/>
              <w:rPr>
                <w:rFonts w:ascii="Garamond" w:eastAsia="Times New Roman" w:hAnsi="Garamond" w:cs="Times New Roman"/>
                <w:b/>
                <w:bCs/>
                <w:color w:val="000000"/>
                <w:lang w:eastAsia="it-IT"/>
              </w:rPr>
            </w:pPr>
          </w:p>
        </w:tc>
        <w:tc>
          <w:tcPr>
            <w:tcW w:w="742" w:type="pct"/>
            <w:shd w:val="clear" w:color="auto" w:fill="auto"/>
            <w:vAlign w:val="center"/>
          </w:tcPr>
          <w:p w14:paraId="6B432012" w14:textId="77777777" w:rsidR="002A0EB1" w:rsidRPr="00467C83" w:rsidRDefault="002A0EB1" w:rsidP="002A0EB1">
            <w:pPr>
              <w:spacing w:after="0" w:line="240" w:lineRule="auto"/>
              <w:rPr>
                <w:rFonts w:ascii="Garamond" w:eastAsia="Times New Roman" w:hAnsi="Garamond" w:cs="Times New Roman"/>
                <w:b/>
                <w:bCs/>
                <w:color w:val="000000"/>
                <w:lang w:eastAsia="it-IT"/>
              </w:rPr>
            </w:pPr>
          </w:p>
        </w:tc>
        <w:tc>
          <w:tcPr>
            <w:tcW w:w="319" w:type="pct"/>
            <w:shd w:val="clear" w:color="auto" w:fill="auto"/>
            <w:vAlign w:val="center"/>
          </w:tcPr>
          <w:p w14:paraId="09325059" w14:textId="77777777" w:rsidR="002A0EB1" w:rsidRPr="00467C83" w:rsidRDefault="002A0EB1" w:rsidP="002A0EB1">
            <w:pPr>
              <w:spacing w:after="0" w:line="240" w:lineRule="auto"/>
              <w:rPr>
                <w:rFonts w:ascii="Garamond" w:eastAsia="Times New Roman" w:hAnsi="Garamond" w:cs="Times New Roman"/>
                <w:b/>
                <w:bCs/>
                <w:color w:val="000000"/>
                <w:lang w:eastAsia="it-IT"/>
              </w:rPr>
            </w:pPr>
          </w:p>
        </w:tc>
        <w:tc>
          <w:tcPr>
            <w:tcW w:w="1493" w:type="pct"/>
            <w:vAlign w:val="center"/>
          </w:tcPr>
          <w:p w14:paraId="6A4118E8" w14:textId="77777777" w:rsidR="002A0EB1" w:rsidRPr="00467C83" w:rsidRDefault="002A0EB1" w:rsidP="002A0EB1">
            <w:pPr>
              <w:spacing w:after="0" w:line="240" w:lineRule="auto"/>
              <w:rPr>
                <w:rFonts w:ascii="Garamond" w:eastAsia="Times New Roman" w:hAnsi="Garamond" w:cs="Times New Roman"/>
                <w:color w:val="000000"/>
                <w:lang w:eastAsia="it-IT"/>
              </w:rPr>
            </w:pPr>
            <w:r w:rsidRPr="00467C83">
              <w:rPr>
                <w:rFonts w:ascii="Garamond" w:eastAsia="Times New Roman" w:hAnsi="Garamond" w:cs="Times New Roman"/>
                <w:color w:val="000000"/>
                <w:lang w:eastAsia="it-IT"/>
              </w:rPr>
              <w:t>• Determina a contrarre o atto analogo</w:t>
            </w:r>
          </w:p>
          <w:p w14:paraId="5E656D6C" w14:textId="77777777" w:rsidR="002A0EB1" w:rsidRPr="00467C83" w:rsidRDefault="002A0EB1" w:rsidP="002A0EB1">
            <w:pPr>
              <w:spacing w:after="0" w:line="240" w:lineRule="auto"/>
              <w:rPr>
                <w:rFonts w:ascii="Garamond" w:eastAsia="Times New Roman" w:hAnsi="Garamond" w:cs="Times New Roman"/>
                <w:color w:val="000000"/>
                <w:lang w:eastAsia="it-IT"/>
              </w:rPr>
            </w:pPr>
            <w:r w:rsidRPr="00467C83">
              <w:rPr>
                <w:rFonts w:ascii="Garamond" w:eastAsia="Times New Roman" w:hAnsi="Garamond" w:cs="Times New Roman"/>
                <w:color w:val="000000"/>
                <w:lang w:eastAsia="it-IT"/>
              </w:rPr>
              <w:t xml:space="preserve">• Bando </w:t>
            </w:r>
          </w:p>
          <w:p w14:paraId="7423ACB6" w14:textId="77777777" w:rsidR="002A0EB1" w:rsidRPr="00467C83" w:rsidRDefault="002A0EB1" w:rsidP="002A0EB1">
            <w:pPr>
              <w:spacing w:after="0" w:line="240" w:lineRule="auto"/>
              <w:rPr>
                <w:rFonts w:ascii="Garamond" w:eastAsia="Times New Roman" w:hAnsi="Garamond" w:cs="Times New Roman"/>
                <w:color w:val="000000"/>
                <w:lang w:eastAsia="it-IT"/>
              </w:rPr>
            </w:pPr>
            <w:r w:rsidRPr="00467C83">
              <w:rPr>
                <w:rFonts w:ascii="Garamond" w:eastAsia="Times New Roman" w:hAnsi="Garamond" w:cs="Times New Roman"/>
                <w:color w:val="000000"/>
                <w:lang w:eastAsia="it-IT"/>
              </w:rPr>
              <w:t>• Capitolato</w:t>
            </w:r>
          </w:p>
          <w:p w14:paraId="17A5B236" w14:textId="77777777" w:rsidR="002A0EB1" w:rsidRPr="00467C83" w:rsidRDefault="002A0EB1" w:rsidP="002A0EB1">
            <w:pPr>
              <w:spacing w:after="0" w:line="240" w:lineRule="auto"/>
              <w:rPr>
                <w:rFonts w:ascii="Garamond" w:eastAsia="Times New Roman" w:hAnsi="Garamond" w:cs="Times New Roman"/>
                <w:color w:val="000000"/>
                <w:lang w:eastAsia="it-IT"/>
              </w:rPr>
            </w:pPr>
            <w:r w:rsidRPr="00467C83">
              <w:rPr>
                <w:rFonts w:ascii="Garamond" w:eastAsia="Times New Roman" w:hAnsi="Garamond" w:cs="Times New Roman"/>
                <w:color w:val="000000"/>
                <w:lang w:eastAsia="it-IT"/>
              </w:rPr>
              <w:t xml:space="preserve">• </w:t>
            </w:r>
            <w:r w:rsidRPr="006114F5">
              <w:rPr>
                <w:rFonts w:ascii="Garamond" w:eastAsia="Times New Roman" w:hAnsi="Garamond" w:cs="Times New Roman"/>
                <w:color w:val="000000"/>
                <w:lang w:eastAsia="it-IT"/>
              </w:rPr>
              <w:t>A</w:t>
            </w:r>
            <w:r>
              <w:rPr>
                <w:rFonts w:ascii="Garamond" w:eastAsia="Times New Roman" w:hAnsi="Garamond" w:cs="Times New Roman"/>
                <w:color w:val="000000"/>
                <w:lang w:eastAsia="it-IT"/>
              </w:rPr>
              <w:t xml:space="preserve">tto di riconducibilità nel caso </w:t>
            </w:r>
            <w:proofErr w:type="gramStart"/>
            <w:r>
              <w:rPr>
                <w:rFonts w:ascii="Garamond" w:eastAsia="Times New Roman" w:hAnsi="Garamond" w:cs="Times New Roman"/>
                <w:color w:val="000000"/>
                <w:lang w:eastAsia="it-IT"/>
              </w:rPr>
              <w:t>di  progetti</w:t>
            </w:r>
            <w:proofErr w:type="gramEnd"/>
            <w:r>
              <w:rPr>
                <w:rFonts w:ascii="Garamond" w:eastAsia="Times New Roman" w:hAnsi="Garamond" w:cs="Times New Roman"/>
                <w:color w:val="000000"/>
                <w:lang w:eastAsia="it-IT"/>
              </w:rPr>
              <w:t xml:space="preserve"> in essere</w:t>
            </w:r>
          </w:p>
        </w:tc>
      </w:tr>
      <w:tr w:rsidR="002A0EB1" w:rsidRPr="00023F3C" w14:paraId="271B5303" w14:textId="77777777" w:rsidTr="00331B80">
        <w:trPr>
          <w:trHeight w:val="1314"/>
        </w:trPr>
        <w:tc>
          <w:tcPr>
            <w:tcW w:w="227" w:type="pct"/>
            <w:shd w:val="clear" w:color="auto" w:fill="auto"/>
            <w:vAlign w:val="center"/>
          </w:tcPr>
          <w:p w14:paraId="3F7BBAC4" w14:textId="16285C9D" w:rsidR="002A0EB1" w:rsidRPr="006114F5" w:rsidRDefault="002A0EB1"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7</w:t>
            </w:r>
          </w:p>
        </w:tc>
        <w:tc>
          <w:tcPr>
            <w:tcW w:w="1531" w:type="pct"/>
            <w:shd w:val="clear" w:color="auto" w:fill="auto"/>
            <w:vAlign w:val="center"/>
          </w:tcPr>
          <w:p w14:paraId="08B8BB9C" w14:textId="77777777" w:rsidR="002A0EB1" w:rsidRDefault="002A0EB1" w:rsidP="002A0EB1">
            <w:pPr>
              <w:spacing w:after="0" w:line="240" w:lineRule="auto"/>
              <w:rPr>
                <w:rFonts w:ascii="Garamond" w:eastAsia="Times New Roman" w:hAnsi="Garamond" w:cs="Times New Roman"/>
                <w:color w:val="000000"/>
                <w:lang w:eastAsia="it-IT"/>
              </w:rPr>
            </w:pPr>
            <w:r w:rsidRPr="006114F5">
              <w:rPr>
                <w:rFonts w:ascii="Garamond" w:eastAsia="Times New Roman" w:hAnsi="Garamond" w:cs="Times New Roman"/>
                <w:color w:val="000000"/>
                <w:lang w:eastAsia="it-IT"/>
              </w:rPr>
              <w:t>Il CIG e il CUP e sono stati riportati ne</w:t>
            </w:r>
            <w:r>
              <w:rPr>
                <w:rFonts w:ascii="Garamond" w:eastAsia="Times New Roman" w:hAnsi="Garamond" w:cs="Times New Roman"/>
                <w:color w:val="000000"/>
                <w:lang w:eastAsia="it-IT"/>
              </w:rPr>
              <w:t>lla documentazione relativa all’affidamento</w:t>
            </w:r>
            <w:r w:rsidRPr="006114F5">
              <w:rPr>
                <w:rFonts w:ascii="Garamond" w:eastAsia="Times New Roman" w:hAnsi="Garamond" w:cs="Times New Roman"/>
                <w:color w:val="000000"/>
                <w:lang w:eastAsia="it-IT"/>
              </w:rPr>
              <w:t>?</w:t>
            </w:r>
          </w:p>
          <w:p w14:paraId="3202114F" w14:textId="77777777" w:rsidR="002A0EB1" w:rsidRPr="006114F5" w:rsidRDefault="002A0EB1" w:rsidP="002A0EB1">
            <w:pPr>
              <w:spacing w:after="0" w:line="240" w:lineRule="auto"/>
              <w:rPr>
                <w:rFonts w:ascii="Garamond" w:eastAsia="Times New Roman" w:hAnsi="Garamond" w:cs="Times New Roman"/>
                <w:color w:val="000000"/>
                <w:lang w:eastAsia="it-IT"/>
              </w:rPr>
            </w:pPr>
          </w:p>
        </w:tc>
        <w:tc>
          <w:tcPr>
            <w:tcW w:w="191" w:type="pct"/>
            <w:shd w:val="clear" w:color="auto" w:fill="auto"/>
            <w:vAlign w:val="center"/>
          </w:tcPr>
          <w:p w14:paraId="145EE209" w14:textId="77777777" w:rsidR="002A0EB1" w:rsidRPr="00086BEC" w:rsidRDefault="002A0EB1" w:rsidP="002A0EB1">
            <w:pPr>
              <w:spacing w:after="0" w:line="240" w:lineRule="auto"/>
              <w:rPr>
                <w:rFonts w:ascii="Garamond" w:eastAsia="Times New Roman" w:hAnsi="Garamond" w:cs="Times New Roman"/>
                <w:b/>
                <w:bCs/>
                <w:color w:val="000000"/>
                <w:highlight w:val="green"/>
                <w:lang w:eastAsia="it-IT"/>
              </w:rPr>
            </w:pPr>
          </w:p>
        </w:tc>
        <w:tc>
          <w:tcPr>
            <w:tcW w:w="232" w:type="pct"/>
            <w:shd w:val="clear" w:color="auto" w:fill="auto"/>
            <w:vAlign w:val="center"/>
          </w:tcPr>
          <w:p w14:paraId="1712410C" w14:textId="77777777" w:rsidR="002A0EB1" w:rsidRPr="00086BEC" w:rsidRDefault="002A0EB1" w:rsidP="002A0EB1">
            <w:pPr>
              <w:spacing w:after="0" w:line="240" w:lineRule="auto"/>
              <w:rPr>
                <w:rFonts w:ascii="Garamond" w:eastAsia="Times New Roman" w:hAnsi="Garamond" w:cs="Times New Roman"/>
                <w:b/>
                <w:bCs/>
                <w:color w:val="000000"/>
                <w:highlight w:val="green"/>
                <w:lang w:eastAsia="it-IT"/>
              </w:rPr>
            </w:pPr>
          </w:p>
        </w:tc>
        <w:tc>
          <w:tcPr>
            <w:tcW w:w="265" w:type="pct"/>
            <w:gridSpan w:val="2"/>
            <w:shd w:val="clear" w:color="auto" w:fill="auto"/>
            <w:vAlign w:val="center"/>
          </w:tcPr>
          <w:p w14:paraId="325631AB" w14:textId="77777777" w:rsidR="002A0EB1" w:rsidRPr="00086BEC" w:rsidRDefault="002A0EB1" w:rsidP="002A0EB1">
            <w:pPr>
              <w:spacing w:after="0" w:line="240" w:lineRule="auto"/>
              <w:rPr>
                <w:rFonts w:ascii="Garamond" w:eastAsia="Times New Roman" w:hAnsi="Garamond" w:cs="Times New Roman"/>
                <w:b/>
                <w:bCs/>
                <w:color w:val="000000"/>
                <w:highlight w:val="green"/>
                <w:lang w:eastAsia="it-IT"/>
              </w:rPr>
            </w:pPr>
          </w:p>
        </w:tc>
        <w:tc>
          <w:tcPr>
            <w:tcW w:w="742" w:type="pct"/>
            <w:shd w:val="clear" w:color="auto" w:fill="auto"/>
            <w:vAlign w:val="center"/>
          </w:tcPr>
          <w:p w14:paraId="2FBC2B76" w14:textId="77777777" w:rsidR="002A0EB1" w:rsidRPr="00086BEC" w:rsidRDefault="002A0EB1" w:rsidP="002A0EB1">
            <w:pPr>
              <w:spacing w:after="0" w:line="240" w:lineRule="auto"/>
              <w:rPr>
                <w:rFonts w:ascii="Garamond" w:eastAsia="Times New Roman" w:hAnsi="Garamond" w:cs="Times New Roman"/>
                <w:b/>
                <w:bCs/>
                <w:color w:val="000000"/>
                <w:highlight w:val="green"/>
                <w:lang w:eastAsia="it-IT"/>
              </w:rPr>
            </w:pPr>
          </w:p>
        </w:tc>
        <w:tc>
          <w:tcPr>
            <w:tcW w:w="319" w:type="pct"/>
            <w:shd w:val="clear" w:color="auto" w:fill="auto"/>
            <w:vAlign w:val="center"/>
          </w:tcPr>
          <w:p w14:paraId="60DC2C80" w14:textId="77777777" w:rsidR="002A0EB1" w:rsidRPr="00086BEC" w:rsidRDefault="002A0EB1" w:rsidP="002A0EB1">
            <w:pPr>
              <w:spacing w:after="0" w:line="240" w:lineRule="auto"/>
              <w:rPr>
                <w:rFonts w:ascii="Garamond" w:eastAsia="Times New Roman" w:hAnsi="Garamond" w:cs="Times New Roman"/>
                <w:b/>
                <w:bCs/>
                <w:color w:val="000000"/>
                <w:highlight w:val="green"/>
                <w:lang w:eastAsia="it-IT"/>
              </w:rPr>
            </w:pPr>
          </w:p>
        </w:tc>
        <w:tc>
          <w:tcPr>
            <w:tcW w:w="1493" w:type="pct"/>
            <w:vAlign w:val="center"/>
          </w:tcPr>
          <w:p w14:paraId="79A41425" w14:textId="77777777" w:rsidR="002A0EB1" w:rsidRPr="006114F5" w:rsidRDefault="002A0EB1" w:rsidP="002A0EB1">
            <w:pPr>
              <w:spacing w:after="0" w:line="240" w:lineRule="auto"/>
              <w:rPr>
                <w:rFonts w:ascii="Garamond" w:eastAsia="Times New Roman" w:hAnsi="Garamond" w:cs="Times New Roman"/>
                <w:color w:val="000000"/>
                <w:lang w:eastAsia="it-IT"/>
              </w:rPr>
            </w:pPr>
            <w:r w:rsidRPr="006114F5">
              <w:rPr>
                <w:rFonts w:ascii="Garamond" w:eastAsia="Times New Roman" w:hAnsi="Garamond" w:cs="Times New Roman"/>
                <w:color w:val="000000"/>
                <w:lang w:eastAsia="it-IT"/>
              </w:rPr>
              <w:t>• CIG</w:t>
            </w:r>
          </w:p>
          <w:p w14:paraId="26A5D3FE" w14:textId="77777777" w:rsidR="002A0EB1" w:rsidRPr="006114F5" w:rsidRDefault="002A0EB1" w:rsidP="002A0EB1">
            <w:pPr>
              <w:spacing w:after="0" w:line="240" w:lineRule="auto"/>
              <w:rPr>
                <w:rFonts w:ascii="Garamond" w:eastAsia="Times New Roman" w:hAnsi="Garamond" w:cs="Times New Roman"/>
                <w:color w:val="000000"/>
                <w:lang w:eastAsia="it-IT"/>
              </w:rPr>
            </w:pPr>
            <w:r w:rsidRPr="006114F5">
              <w:rPr>
                <w:rFonts w:ascii="Garamond" w:eastAsia="Times New Roman" w:hAnsi="Garamond" w:cs="Times New Roman"/>
                <w:color w:val="000000"/>
                <w:lang w:eastAsia="it-IT"/>
              </w:rPr>
              <w:t>• CUP</w:t>
            </w:r>
          </w:p>
          <w:p w14:paraId="42C27730" w14:textId="77777777" w:rsidR="002A0EB1" w:rsidRPr="006114F5" w:rsidRDefault="002A0EB1" w:rsidP="002A0EB1">
            <w:pPr>
              <w:spacing w:after="0" w:line="240" w:lineRule="auto"/>
              <w:rPr>
                <w:rFonts w:ascii="Garamond" w:eastAsia="Times New Roman" w:hAnsi="Garamond" w:cs="Times New Roman"/>
                <w:color w:val="000000"/>
                <w:lang w:eastAsia="it-IT"/>
              </w:rPr>
            </w:pPr>
            <w:r w:rsidRPr="006114F5">
              <w:rPr>
                <w:rFonts w:ascii="Garamond" w:eastAsia="Times New Roman" w:hAnsi="Garamond" w:cs="Times New Roman"/>
                <w:color w:val="000000"/>
                <w:lang w:eastAsia="it-IT"/>
              </w:rPr>
              <w:t xml:space="preserve">• Bando </w:t>
            </w:r>
          </w:p>
          <w:p w14:paraId="396343F4" w14:textId="77777777" w:rsidR="002A0EB1" w:rsidRPr="006114F5" w:rsidRDefault="002A0EB1" w:rsidP="002A0EB1">
            <w:pPr>
              <w:spacing w:after="0" w:line="240" w:lineRule="auto"/>
              <w:rPr>
                <w:rFonts w:ascii="Garamond" w:eastAsia="Times New Roman" w:hAnsi="Garamond" w:cs="Times New Roman"/>
                <w:color w:val="000000"/>
                <w:lang w:eastAsia="it-IT"/>
              </w:rPr>
            </w:pPr>
            <w:r w:rsidRPr="006114F5">
              <w:rPr>
                <w:rFonts w:ascii="Garamond" w:eastAsia="Times New Roman" w:hAnsi="Garamond" w:cs="Times New Roman"/>
                <w:color w:val="000000"/>
                <w:lang w:eastAsia="it-IT"/>
              </w:rPr>
              <w:t>• Capitolato</w:t>
            </w:r>
          </w:p>
          <w:p w14:paraId="3032C77A" w14:textId="77777777" w:rsidR="002A0EB1" w:rsidRPr="00086BEC" w:rsidRDefault="002A0EB1" w:rsidP="002A0EB1">
            <w:pPr>
              <w:spacing w:after="0" w:line="240" w:lineRule="auto"/>
              <w:rPr>
                <w:rFonts w:ascii="Garamond" w:eastAsia="Times New Roman" w:hAnsi="Garamond" w:cs="Times New Roman"/>
                <w:color w:val="000000"/>
                <w:highlight w:val="green"/>
                <w:lang w:eastAsia="it-IT"/>
              </w:rPr>
            </w:pPr>
            <w:r w:rsidRPr="006114F5">
              <w:rPr>
                <w:rFonts w:ascii="Garamond" w:eastAsia="Times New Roman" w:hAnsi="Garamond" w:cs="Times New Roman"/>
                <w:color w:val="000000"/>
                <w:lang w:eastAsia="it-IT"/>
              </w:rPr>
              <w:t>• A</w:t>
            </w:r>
            <w:r>
              <w:rPr>
                <w:rFonts w:ascii="Garamond" w:eastAsia="Times New Roman" w:hAnsi="Garamond" w:cs="Times New Roman"/>
                <w:color w:val="000000"/>
                <w:lang w:eastAsia="it-IT"/>
              </w:rPr>
              <w:t xml:space="preserve">tto di riconducibilità nel caso </w:t>
            </w:r>
            <w:proofErr w:type="gramStart"/>
            <w:r>
              <w:rPr>
                <w:rFonts w:ascii="Garamond" w:eastAsia="Times New Roman" w:hAnsi="Garamond" w:cs="Times New Roman"/>
                <w:color w:val="000000"/>
                <w:lang w:eastAsia="it-IT"/>
              </w:rPr>
              <w:t>di  progetti</w:t>
            </w:r>
            <w:proofErr w:type="gramEnd"/>
            <w:r>
              <w:rPr>
                <w:rFonts w:ascii="Garamond" w:eastAsia="Times New Roman" w:hAnsi="Garamond" w:cs="Times New Roman"/>
                <w:color w:val="000000"/>
                <w:lang w:eastAsia="it-IT"/>
              </w:rPr>
              <w:t xml:space="preserve"> in essere</w:t>
            </w:r>
          </w:p>
        </w:tc>
      </w:tr>
      <w:tr w:rsidR="002A0EB1" w:rsidRPr="00023F3C" w14:paraId="6875C3F6" w14:textId="77777777" w:rsidTr="00906089">
        <w:trPr>
          <w:trHeight w:val="1417"/>
        </w:trPr>
        <w:tc>
          <w:tcPr>
            <w:tcW w:w="227" w:type="pct"/>
            <w:shd w:val="clear" w:color="auto" w:fill="auto"/>
            <w:vAlign w:val="center"/>
          </w:tcPr>
          <w:p w14:paraId="5E4C5CB3" w14:textId="2E145AAB" w:rsidR="002A0EB1" w:rsidRDefault="002A0EB1"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8</w:t>
            </w:r>
          </w:p>
        </w:tc>
        <w:tc>
          <w:tcPr>
            <w:tcW w:w="1531" w:type="pct"/>
            <w:shd w:val="clear" w:color="auto" w:fill="auto"/>
            <w:vAlign w:val="center"/>
          </w:tcPr>
          <w:p w14:paraId="328D2B3A" w14:textId="77777777" w:rsidR="002A0EB1" w:rsidRPr="004960DA" w:rsidRDefault="002A0EB1" w:rsidP="002A0EB1">
            <w:pPr>
              <w:spacing w:after="0" w:line="240" w:lineRule="auto"/>
              <w:rPr>
                <w:rFonts w:ascii="Garamond" w:eastAsia="Times New Roman" w:hAnsi="Garamond" w:cs="Times New Roman"/>
                <w:color w:val="000000"/>
                <w:lang w:eastAsia="it-IT"/>
              </w:rPr>
            </w:pPr>
            <w:r w:rsidRPr="004960DA">
              <w:rPr>
                <w:rFonts w:ascii="Garamond" w:eastAsia="Times New Roman" w:hAnsi="Garamond" w:cs="Times New Roman"/>
                <w:color w:val="000000"/>
                <w:lang w:eastAsia="it-IT"/>
              </w:rPr>
              <w:t>La procedura di gara per l'affidamento</w:t>
            </w:r>
            <w:r>
              <w:rPr>
                <w:rFonts w:ascii="Garamond" w:eastAsia="Times New Roman" w:hAnsi="Garamond" w:cs="Times New Roman"/>
                <w:color w:val="000000"/>
                <w:lang w:eastAsia="it-IT"/>
              </w:rPr>
              <w:t xml:space="preserve"> </w:t>
            </w:r>
            <w:r w:rsidRPr="004960DA">
              <w:rPr>
                <w:rFonts w:ascii="Garamond" w:eastAsia="Times New Roman" w:hAnsi="Garamond" w:cs="Times New Roman"/>
                <w:color w:val="000000"/>
                <w:lang w:eastAsia="it-IT"/>
              </w:rPr>
              <w:t>dei lavori e/o forniture di beni e /o</w:t>
            </w:r>
            <w:r>
              <w:rPr>
                <w:rFonts w:ascii="Garamond" w:eastAsia="Times New Roman" w:hAnsi="Garamond" w:cs="Times New Roman"/>
                <w:color w:val="000000"/>
                <w:lang w:eastAsia="it-IT"/>
              </w:rPr>
              <w:t xml:space="preserve"> </w:t>
            </w:r>
            <w:r w:rsidRPr="004960DA">
              <w:rPr>
                <w:rFonts w:ascii="Garamond" w:eastAsia="Times New Roman" w:hAnsi="Garamond" w:cs="Times New Roman"/>
                <w:color w:val="000000"/>
                <w:lang w:eastAsia="it-IT"/>
              </w:rPr>
              <w:t>servizi è stata espletata nel rispetto di</w:t>
            </w:r>
            <w:r>
              <w:rPr>
                <w:rFonts w:ascii="Garamond" w:eastAsia="Times New Roman" w:hAnsi="Garamond" w:cs="Times New Roman"/>
                <w:color w:val="000000"/>
                <w:lang w:eastAsia="it-IT"/>
              </w:rPr>
              <w:t xml:space="preserve"> </w:t>
            </w:r>
            <w:r w:rsidRPr="004960DA">
              <w:rPr>
                <w:rFonts w:ascii="Garamond" w:eastAsia="Times New Roman" w:hAnsi="Garamond" w:cs="Times New Roman"/>
                <w:color w:val="000000"/>
                <w:lang w:eastAsia="it-IT"/>
              </w:rPr>
              <w:t>quanto previsto dalla normativa vigente</w:t>
            </w:r>
          </w:p>
          <w:p w14:paraId="6CC00EA2" w14:textId="77777777" w:rsidR="002A0EB1" w:rsidRPr="004960DA" w:rsidRDefault="002A0EB1" w:rsidP="002A0EB1">
            <w:pPr>
              <w:spacing w:after="0" w:line="240" w:lineRule="auto"/>
              <w:rPr>
                <w:rFonts w:ascii="Garamond" w:eastAsia="Times New Roman" w:hAnsi="Garamond" w:cs="Times New Roman"/>
                <w:color w:val="000000"/>
                <w:lang w:eastAsia="it-IT"/>
              </w:rPr>
            </w:pPr>
            <w:r w:rsidRPr="004960DA">
              <w:rPr>
                <w:rFonts w:ascii="Garamond" w:eastAsia="Times New Roman" w:hAnsi="Garamond" w:cs="Times New Roman"/>
                <w:color w:val="000000"/>
                <w:lang w:eastAsia="it-IT"/>
              </w:rPr>
              <w:t xml:space="preserve">e in particolare dal </w:t>
            </w:r>
            <w:proofErr w:type="spellStart"/>
            <w:r w:rsidRPr="004960DA">
              <w:rPr>
                <w:rFonts w:ascii="Garamond" w:eastAsia="Times New Roman" w:hAnsi="Garamond" w:cs="Times New Roman"/>
                <w:color w:val="000000"/>
                <w:lang w:eastAsia="it-IT"/>
              </w:rPr>
              <w:t>D.Lgs.</w:t>
            </w:r>
            <w:proofErr w:type="spellEnd"/>
            <w:r w:rsidRPr="004960DA">
              <w:rPr>
                <w:rFonts w:ascii="Garamond" w:eastAsia="Times New Roman" w:hAnsi="Garamond" w:cs="Times New Roman"/>
                <w:color w:val="000000"/>
                <w:lang w:eastAsia="it-IT"/>
              </w:rPr>
              <w:t xml:space="preserve"> 50/2016?</w:t>
            </w:r>
          </w:p>
          <w:p w14:paraId="1EFE5065" w14:textId="77777777" w:rsidR="002A0EB1" w:rsidRPr="004960DA" w:rsidRDefault="002A0EB1" w:rsidP="002A0EB1">
            <w:pPr>
              <w:spacing w:after="0" w:line="240" w:lineRule="auto"/>
              <w:rPr>
                <w:rFonts w:ascii="Garamond" w:eastAsia="Times New Roman" w:hAnsi="Garamond" w:cs="Times New Roman"/>
                <w:color w:val="000000"/>
                <w:lang w:eastAsia="it-IT"/>
              </w:rPr>
            </w:pPr>
            <w:r w:rsidRPr="004960DA">
              <w:rPr>
                <w:rFonts w:ascii="Garamond" w:eastAsia="Times New Roman" w:hAnsi="Garamond" w:cs="Times New Roman"/>
                <w:color w:val="000000"/>
                <w:lang w:eastAsia="it-IT"/>
              </w:rPr>
              <w:t>Nello specifico:</w:t>
            </w:r>
          </w:p>
          <w:p w14:paraId="1D5EE9C4" w14:textId="5DE71927" w:rsidR="002A0EB1" w:rsidRPr="004960DA" w:rsidRDefault="002A0EB1" w:rsidP="002A0EB1">
            <w:pPr>
              <w:spacing w:after="0" w:line="240" w:lineRule="auto"/>
              <w:jc w:val="both"/>
              <w:rPr>
                <w:rFonts w:ascii="Garamond" w:eastAsia="Times New Roman" w:hAnsi="Garamond" w:cs="Times New Roman"/>
                <w:color w:val="000000"/>
                <w:lang w:eastAsia="it-IT"/>
              </w:rPr>
            </w:pPr>
            <w:r w:rsidRPr="004960DA">
              <w:rPr>
                <w:rFonts w:ascii="Garamond" w:eastAsia="Times New Roman" w:hAnsi="Garamond" w:cs="Times New Roman"/>
                <w:color w:val="000000"/>
                <w:lang w:eastAsia="it-IT"/>
              </w:rPr>
              <w:t>1) nell'espletamento della procedura di</w:t>
            </w:r>
            <w:r>
              <w:rPr>
                <w:rFonts w:ascii="Garamond" w:eastAsia="Times New Roman" w:hAnsi="Garamond" w:cs="Times New Roman"/>
                <w:color w:val="000000"/>
                <w:lang w:eastAsia="it-IT"/>
              </w:rPr>
              <w:t xml:space="preserve"> </w:t>
            </w:r>
            <w:r w:rsidRPr="004960DA">
              <w:rPr>
                <w:rFonts w:ascii="Garamond" w:eastAsia="Times New Roman" w:hAnsi="Garamond" w:cs="Times New Roman"/>
                <w:color w:val="000000"/>
                <w:lang w:eastAsia="it-IT"/>
              </w:rPr>
              <w:t>gara sono stati rispettati i principi di</w:t>
            </w:r>
            <w:r>
              <w:rPr>
                <w:rFonts w:ascii="Garamond" w:eastAsia="Times New Roman" w:hAnsi="Garamond" w:cs="Times New Roman"/>
                <w:color w:val="000000"/>
                <w:lang w:eastAsia="it-IT"/>
              </w:rPr>
              <w:t xml:space="preserve"> </w:t>
            </w:r>
            <w:r w:rsidRPr="004960DA">
              <w:rPr>
                <w:rFonts w:ascii="Garamond" w:eastAsia="Times New Roman" w:hAnsi="Garamond" w:cs="Times New Roman"/>
                <w:color w:val="000000"/>
                <w:lang w:eastAsia="it-IT"/>
              </w:rPr>
              <w:t>trasparenza, libera concorrenza,</w:t>
            </w:r>
            <w:r>
              <w:rPr>
                <w:rFonts w:ascii="Garamond" w:eastAsia="Times New Roman" w:hAnsi="Garamond" w:cs="Times New Roman"/>
                <w:color w:val="000000"/>
                <w:lang w:eastAsia="it-IT"/>
              </w:rPr>
              <w:t xml:space="preserve"> </w:t>
            </w:r>
            <w:r w:rsidRPr="004960DA">
              <w:rPr>
                <w:rFonts w:ascii="Garamond" w:eastAsia="Times New Roman" w:hAnsi="Garamond" w:cs="Times New Roman"/>
                <w:color w:val="000000"/>
                <w:lang w:eastAsia="it-IT"/>
              </w:rPr>
              <w:t>proporzionalità, parità di trattamento e non</w:t>
            </w:r>
            <w:r>
              <w:rPr>
                <w:rFonts w:ascii="Garamond" w:eastAsia="Times New Roman" w:hAnsi="Garamond" w:cs="Times New Roman"/>
                <w:color w:val="000000"/>
                <w:lang w:eastAsia="it-IT"/>
              </w:rPr>
              <w:t xml:space="preserve"> </w:t>
            </w:r>
            <w:r w:rsidRPr="004960DA">
              <w:rPr>
                <w:rFonts w:ascii="Garamond" w:eastAsia="Times New Roman" w:hAnsi="Garamond" w:cs="Times New Roman"/>
                <w:color w:val="000000"/>
                <w:lang w:eastAsia="it-IT"/>
              </w:rPr>
              <w:lastRenderedPageBreak/>
              <w:t xml:space="preserve">discriminazione dettati dal </w:t>
            </w:r>
            <w:proofErr w:type="spellStart"/>
            <w:r w:rsidRPr="004960DA">
              <w:rPr>
                <w:rFonts w:ascii="Garamond" w:eastAsia="Times New Roman" w:hAnsi="Garamond" w:cs="Times New Roman"/>
                <w:color w:val="000000"/>
                <w:lang w:eastAsia="it-IT"/>
              </w:rPr>
              <w:t>D.Lgs.</w:t>
            </w:r>
            <w:proofErr w:type="spellEnd"/>
            <w:r w:rsidRPr="004960DA">
              <w:rPr>
                <w:rFonts w:ascii="Garamond" w:eastAsia="Times New Roman" w:hAnsi="Garamond" w:cs="Times New Roman"/>
                <w:color w:val="000000"/>
                <w:lang w:eastAsia="it-IT"/>
              </w:rPr>
              <w:t xml:space="preserve"> 50/2016?</w:t>
            </w:r>
          </w:p>
          <w:p w14:paraId="5D3ACB15" w14:textId="77777777" w:rsidR="002A0EB1" w:rsidRPr="004960DA" w:rsidRDefault="002A0EB1" w:rsidP="002A0EB1">
            <w:pPr>
              <w:spacing w:after="0" w:line="240" w:lineRule="auto"/>
              <w:jc w:val="both"/>
              <w:rPr>
                <w:rFonts w:ascii="Garamond" w:eastAsia="Times New Roman" w:hAnsi="Garamond" w:cs="Times New Roman"/>
                <w:color w:val="000000"/>
                <w:lang w:eastAsia="it-IT"/>
              </w:rPr>
            </w:pPr>
            <w:r w:rsidRPr="004960DA">
              <w:rPr>
                <w:rFonts w:ascii="Garamond" w:eastAsia="Times New Roman" w:hAnsi="Garamond" w:cs="Times New Roman"/>
                <w:color w:val="000000"/>
                <w:lang w:eastAsia="it-IT"/>
              </w:rPr>
              <w:t>2) sono stati rispettati gli obblighi in</w:t>
            </w:r>
            <w:r>
              <w:rPr>
                <w:rFonts w:ascii="Garamond" w:eastAsia="Times New Roman" w:hAnsi="Garamond" w:cs="Times New Roman"/>
                <w:color w:val="000000"/>
                <w:lang w:eastAsia="it-IT"/>
              </w:rPr>
              <w:t xml:space="preserve"> </w:t>
            </w:r>
            <w:r w:rsidRPr="004960DA">
              <w:rPr>
                <w:rFonts w:ascii="Garamond" w:eastAsia="Times New Roman" w:hAnsi="Garamond" w:cs="Times New Roman"/>
                <w:color w:val="000000"/>
                <w:lang w:eastAsia="it-IT"/>
              </w:rPr>
              <w:t xml:space="preserve">materia di pubblicazioni </w:t>
            </w:r>
            <w:proofErr w:type="spellStart"/>
            <w:r w:rsidRPr="004960DA">
              <w:rPr>
                <w:rFonts w:ascii="Garamond" w:eastAsia="Times New Roman" w:hAnsi="Garamond" w:cs="Times New Roman"/>
                <w:color w:val="000000"/>
                <w:lang w:eastAsia="it-IT"/>
              </w:rPr>
              <w:t>pre</w:t>
            </w:r>
            <w:proofErr w:type="spellEnd"/>
            <w:r w:rsidRPr="004960DA">
              <w:rPr>
                <w:rFonts w:ascii="Garamond" w:eastAsia="Times New Roman" w:hAnsi="Garamond" w:cs="Times New Roman"/>
                <w:color w:val="000000"/>
                <w:lang w:eastAsia="it-IT"/>
              </w:rPr>
              <w:t xml:space="preserve"> e post</w:t>
            </w:r>
            <w:r>
              <w:rPr>
                <w:rFonts w:ascii="Garamond" w:eastAsia="Times New Roman" w:hAnsi="Garamond" w:cs="Times New Roman"/>
                <w:color w:val="000000"/>
                <w:lang w:eastAsia="it-IT"/>
              </w:rPr>
              <w:t>-</w:t>
            </w:r>
            <w:r w:rsidRPr="004960DA">
              <w:rPr>
                <w:rFonts w:ascii="Garamond" w:eastAsia="Times New Roman" w:hAnsi="Garamond" w:cs="Times New Roman"/>
                <w:color w:val="000000"/>
                <w:lang w:eastAsia="it-IT"/>
              </w:rPr>
              <w:t>aggiudicazione secondo le modalità e</w:t>
            </w:r>
            <w:r>
              <w:rPr>
                <w:rFonts w:ascii="Garamond" w:eastAsia="Times New Roman" w:hAnsi="Garamond" w:cs="Times New Roman"/>
                <w:color w:val="000000"/>
                <w:lang w:eastAsia="it-IT"/>
              </w:rPr>
              <w:t xml:space="preserve"> </w:t>
            </w:r>
            <w:r w:rsidRPr="004960DA">
              <w:rPr>
                <w:rFonts w:ascii="Garamond" w:eastAsia="Times New Roman" w:hAnsi="Garamond" w:cs="Times New Roman"/>
                <w:color w:val="000000"/>
                <w:lang w:eastAsia="it-IT"/>
              </w:rPr>
              <w:t xml:space="preserve">tempistiche dettate dal </w:t>
            </w:r>
            <w:proofErr w:type="spellStart"/>
            <w:r w:rsidRPr="004960DA">
              <w:rPr>
                <w:rFonts w:ascii="Garamond" w:eastAsia="Times New Roman" w:hAnsi="Garamond" w:cs="Times New Roman"/>
                <w:color w:val="000000"/>
                <w:lang w:eastAsia="it-IT"/>
              </w:rPr>
              <w:t>D.Lgs.</w:t>
            </w:r>
            <w:proofErr w:type="spellEnd"/>
            <w:r w:rsidRPr="004960DA">
              <w:rPr>
                <w:rFonts w:ascii="Garamond" w:eastAsia="Times New Roman" w:hAnsi="Garamond" w:cs="Times New Roman"/>
                <w:color w:val="000000"/>
                <w:lang w:eastAsia="it-IT"/>
              </w:rPr>
              <w:t xml:space="preserve"> 50/2016?</w:t>
            </w:r>
          </w:p>
          <w:p w14:paraId="338DDE63" w14:textId="77777777" w:rsidR="002A0EB1" w:rsidRPr="00086BEC" w:rsidRDefault="002A0EB1" w:rsidP="002A0EB1">
            <w:pPr>
              <w:spacing w:after="0" w:line="240" w:lineRule="auto"/>
              <w:jc w:val="both"/>
              <w:rPr>
                <w:rFonts w:ascii="Garamond" w:eastAsia="Times New Roman" w:hAnsi="Garamond" w:cs="Times New Roman"/>
                <w:color w:val="000000"/>
                <w:highlight w:val="green"/>
                <w:lang w:eastAsia="it-IT"/>
              </w:rPr>
            </w:pPr>
            <w:r w:rsidRPr="004960DA">
              <w:rPr>
                <w:rFonts w:ascii="Garamond" w:eastAsia="Times New Roman" w:hAnsi="Garamond" w:cs="Times New Roman"/>
                <w:color w:val="000000"/>
                <w:lang w:eastAsia="it-IT"/>
              </w:rPr>
              <w:t xml:space="preserve">3) </w:t>
            </w:r>
            <w:r>
              <w:rPr>
                <w:rFonts w:ascii="Garamond" w:eastAsia="Times New Roman" w:hAnsi="Garamond" w:cs="Times New Roman"/>
                <w:color w:val="000000"/>
                <w:lang w:eastAsia="it-IT"/>
              </w:rPr>
              <w:t>s</w:t>
            </w:r>
            <w:r w:rsidRPr="004960DA">
              <w:rPr>
                <w:rFonts w:ascii="Garamond" w:eastAsia="Times New Roman" w:hAnsi="Garamond" w:cs="Times New Roman"/>
                <w:color w:val="000000"/>
                <w:lang w:eastAsia="it-IT"/>
              </w:rPr>
              <w:t>ono state rispettate le norme previste</w:t>
            </w:r>
            <w:r>
              <w:rPr>
                <w:rFonts w:ascii="Garamond" w:eastAsia="Times New Roman" w:hAnsi="Garamond" w:cs="Times New Roman"/>
                <w:color w:val="000000"/>
                <w:lang w:eastAsia="it-IT"/>
              </w:rPr>
              <w:t xml:space="preserve"> </w:t>
            </w:r>
            <w:r w:rsidRPr="004960DA">
              <w:rPr>
                <w:rFonts w:ascii="Garamond" w:eastAsia="Times New Roman" w:hAnsi="Garamond" w:cs="Times New Roman"/>
                <w:color w:val="000000"/>
                <w:lang w:eastAsia="it-IT"/>
              </w:rPr>
              <w:t xml:space="preserve">dal </w:t>
            </w:r>
            <w:proofErr w:type="spellStart"/>
            <w:r w:rsidRPr="004960DA">
              <w:rPr>
                <w:rFonts w:ascii="Garamond" w:eastAsia="Times New Roman" w:hAnsi="Garamond" w:cs="Times New Roman"/>
                <w:color w:val="000000"/>
                <w:lang w:eastAsia="it-IT"/>
              </w:rPr>
              <w:t>D.Lgs.</w:t>
            </w:r>
            <w:proofErr w:type="spellEnd"/>
            <w:r w:rsidRPr="004960DA">
              <w:rPr>
                <w:rFonts w:ascii="Garamond" w:eastAsia="Times New Roman" w:hAnsi="Garamond" w:cs="Times New Roman"/>
                <w:color w:val="000000"/>
                <w:lang w:eastAsia="it-IT"/>
              </w:rPr>
              <w:t xml:space="preserve"> 50/2016 in relazione ai termini di</w:t>
            </w:r>
            <w:r>
              <w:rPr>
                <w:rFonts w:ascii="Garamond" w:eastAsia="Times New Roman" w:hAnsi="Garamond" w:cs="Times New Roman"/>
                <w:color w:val="000000"/>
                <w:lang w:eastAsia="it-IT"/>
              </w:rPr>
              <w:t xml:space="preserve"> </w:t>
            </w:r>
            <w:r w:rsidRPr="004960DA">
              <w:rPr>
                <w:rFonts w:ascii="Garamond" w:eastAsia="Times New Roman" w:hAnsi="Garamond" w:cs="Times New Roman"/>
                <w:color w:val="000000"/>
                <w:lang w:eastAsia="it-IT"/>
              </w:rPr>
              <w:t>ricezione delle offerte?</w:t>
            </w:r>
          </w:p>
        </w:tc>
        <w:tc>
          <w:tcPr>
            <w:tcW w:w="191" w:type="pct"/>
            <w:shd w:val="clear" w:color="auto" w:fill="auto"/>
            <w:vAlign w:val="center"/>
          </w:tcPr>
          <w:p w14:paraId="64995C2C" w14:textId="77777777" w:rsidR="002A0EB1" w:rsidRPr="00086BEC" w:rsidRDefault="002A0EB1" w:rsidP="002A0EB1">
            <w:pPr>
              <w:spacing w:after="0" w:line="240" w:lineRule="auto"/>
              <w:rPr>
                <w:rFonts w:ascii="Garamond" w:eastAsia="Times New Roman" w:hAnsi="Garamond" w:cs="Times New Roman"/>
                <w:b/>
                <w:bCs/>
                <w:color w:val="000000"/>
                <w:highlight w:val="green"/>
                <w:lang w:eastAsia="it-IT"/>
              </w:rPr>
            </w:pPr>
          </w:p>
        </w:tc>
        <w:tc>
          <w:tcPr>
            <w:tcW w:w="232" w:type="pct"/>
            <w:shd w:val="clear" w:color="auto" w:fill="auto"/>
            <w:vAlign w:val="center"/>
          </w:tcPr>
          <w:p w14:paraId="6A71E683" w14:textId="77777777" w:rsidR="002A0EB1" w:rsidRPr="00086BEC" w:rsidRDefault="002A0EB1" w:rsidP="002A0EB1">
            <w:pPr>
              <w:spacing w:after="0" w:line="240" w:lineRule="auto"/>
              <w:rPr>
                <w:rFonts w:ascii="Garamond" w:eastAsia="Times New Roman" w:hAnsi="Garamond" w:cs="Times New Roman"/>
                <w:b/>
                <w:bCs/>
                <w:color w:val="000000"/>
                <w:highlight w:val="green"/>
                <w:lang w:eastAsia="it-IT"/>
              </w:rPr>
            </w:pPr>
          </w:p>
        </w:tc>
        <w:tc>
          <w:tcPr>
            <w:tcW w:w="265" w:type="pct"/>
            <w:gridSpan w:val="2"/>
            <w:shd w:val="clear" w:color="auto" w:fill="auto"/>
            <w:vAlign w:val="center"/>
          </w:tcPr>
          <w:p w14:paraId="2EA52A53" w14:textId="77777777" w:rsidR="002A0EB1" w:rsidRPr="00086BEC" w:rsidRDefault="002A0EB1" w:rsidP="002A0EB1">
            <w:pPr>
              <w:spacing w:after="0" w:line="240" w:lineRule="auto"/>
              <w:rPr>
                <w:rFonts w:ascii="Garamond" w:eastAsia="Times New Roman" w:hAnsi="Garamond" w:cs="Times New Roman"/>
                <w:b/>
                <w:bCs/>
                <w:color w:val="000000"/>
                <w:highlight w:val="green"/>
                <w:lang w:eastAsia="it-IT"/>
              </w:rPr>
            </w:pPr>
          </w:p>
        </w:tc>
        <w:tc>
          <w:tcPr>
            <w:tcW w:w="742" w:type="pct"/>
            <w:shd w:val="clear" w:color="auto" w:fill="auto"/>
            <w:vAlign w:val="center"/>
          </w:tcPr>
          <w:p w14:paraId="115579DD" w14:textId="77777777" w:rsidR="002A0EB1" w:rsidRPr="00086BEC" w:rsidRDefault="002A0EB1" w:rsidP="002A0EB1">
            <w:pPr>
              <w:spacing w:after="0" w:line="240" w:lineRule="auto"/>
              <w:rPr>
                <w:rFonts w:ascii="Garamond" w:eastAsia="Times New Roman" w:hAnsi="Garamond" w:cs="Times New Roman"/>
                <w:color w:val="000000"/>
                <w:highlight w:val="green"/>
                <w:lang w:eastAsia="it-IT"/>
              </w:rPr>
            </w:pPr>
          </w:p>
        </w:tc>
        <w:tc>
          <w:tcPr>
            <w:tcW w:w="319" w:type="pct"/>
            <w:shd w:val="clear" w:color="auto" w:fill="auto"/>
            <w:vAlign w:val="center"/>
          </w:tcPr>
          <w:p w14:paraId="1730C03F" w14:textId="77777777" w:rsidR="002A0EB1" w:rsidRPr="003B486D" w:rsidRDefault="002A0EB1" w:rsidP="002A0EB1">
            <w:pPr>
              <w:spacing w:after="0" w:line="240" w:lineRule="auto"/>
              <w:rPr>
                <w:rFonts w:ascii="Garamond" w:eastAsia="Times New Roman" w:hAnsi="Garamond" w:cs="Times New Roman"/>
                <w:b/>
                <w:bCs/>
                <w:color w:val="000000"/>
                <w:lang w:eastAsia="it-IT"/>
              </w:rPr>
            </w:pPr>
          </w:p>
        </w:tc>
        <w:tc>
          <w:tcPr>
            <w:tcW w:w="1493" w:type="pct"/>
            <w:vAlign w:val="center"/>
          </w:tcPr>
          <w:p w14:paraId="444BE3C3" w14:textId="77777777" w:rsidR="002A0EB1" w:rsidRPr="008307D3" w:rsidRDefault="002A0EB1" w:rsidP="002A0EB1">
            <w:pPr>
              <w:spacing w:after="0" w:line="240" w:lineRule="auto"/>
              <w:rPr>
                <w:rFonts w:ascii="Garamond" w:eastAsia="Times New Roman" w:hAnsi="Garamond" w:cs="Times New Roman"/>
                <w:color w:val="000000"/>
                <w:lang w:eastAsia="it-IT"/>
              </w:rPr>
            </w:pPr>
            <w:r w:rsidRPr="00622822">
              <w:rPr>
                <w:rFonts w:ascii="Garamond" w:eastAsia="Times New Roman" w:hAnsi="Garamond" w:cs="Times New Roman"/>
                <w:color w:val="000000"/>
                <w:lang w:eastAsia="it-IT"/>
              </w:rPr>
              <w:t>•</w:t>
            </w:r>
            <w:r w:rsidRPr="008307D3">
              <w:rPr>
                <w:rFonts w:ascii="Garamond" w:eastAsia="Times New Roman" w:hAnsi="Garamond" w:cs="Times New Roman"/>
                <w:color w:val="000000"/>
                <w:lang w:eastAsia="it-IT"/>
              </w:rPr>
              <w:t>Bando/avviso</w:t>
            </w:r>
          </w:p>
          <w:p w14:paraId="2E6D967E" w14:textId="77777777" w:rsidR="002A0EB1" w:rsidRPr="008307D3" w:rsidRDefault="002A0EB1" w:rsidP="002A0EB1">
            <w:pPr>
              <w:spacing w:after="0" w:line="240" w:lineRule="auto"/>
              <w:rPr>
                <w:rFonts w:ascii="Garamond" w:eastAsia="Times New Roman" w:hAnsi="Garamond" w:cs="Times New Roman"/>
                <w:color w:val="000000"/>
                <w:lang w:eastAsia="it-IT"/>
              </w:rPr>
            </w:pPr>
            <w:r w:rsidRPr="00622822">
              <w:rPr>
                <w:rFonts w:ascii="Garamond" w:eastAsia="Times New Roman" w:hAnsi="Garamond" w:cs="Times New Roman"/>
                <w:color w:val="000000"/>
                <w:lang w:eastAsia="it-IT"/>
              </w:rPr>
              <w:t>•</w:t>
            </w:r>
            <w:r w:rsidRPr="008307D3">
              <w:rPr>
                <w:rFonts w:ascii="Garamond" w:eastAsia="Times New Roman" w:hAnsi="Garamond" w:cs="Times New Roman"/>
                <w:color w:val="000000"/>
                <w:lang w:eastAsia="it-IT"/>
              </w:rPr>
              <w:t>Prova delle pubblicazioni effettuate</w:t>
            </w:r>
          </w:p>
          <w:p w14:paraId="3D3333C5" w14:textId="77777777" w:rsidR="002A0EB1" w:rsidRPr="00622822" w:rsidRDefault="002A0EB1" w:rsidP="002A0EB1">
            <w:pPr>
              <w:spacing w:after="0" w:line="240" w:lineRule="auto"/>
              <w:rPr>
                <w:rFonts w:ascii="Garamond" w:eastAsia="Times New Roman" w:hAnsi="Garamond" w:cs="Times New Roman"/>
                <w:color w:val="000000"/>
                <w:lang w:eastAsia="it-IT"/>
              </w:rPr>
            </w:pPr>
            <w:r w:rsidRPr="00622822">
              <w:rPr>
                <w:rFonts w:ascii="Garamond" w:eastAsia="Times New Roman" w:hAnsi="Garamond" w:cs="Times New Roman"/>
                <w:color w:val="000000"/>
                <w:lang w:eastAsia="it-IT"/>
              </w:rPr>
              <w:t>• Avviso di aggiudicazione</w:t>
            </w:r>
          </w:p>
          <w:p w14:paraId="7055D7CB" w14:textId="77777777" w:rsidR="002A0EB1" w:rsidRPr="00622822" w:rsidRDefault="002A0EB1" w:rsidP="002A0EB1">
            <w:pPr>
              <w:spacing w:after="0" w:line="240" w:lineRule="auto"/>
              <w:rPr>
                <w:rFonts w:ascii="Garamond" w:eastAsia="Times New Roman" w:hAnsi="Garamond" w:cs="Times New Roman"/>
                <w:color w:val="000000"/>
                <w:lang w:eastAsia="it-IT"/>
              </w:rPr>
            </w:pPr>
            <w:r w:rsidRPr="00622822">
              <w:rPr>
                <w:rFonts w:ascii="Garamond" w:eastAsia="Times New Roman" w:hAnsi="Garamond" w:cs="Times New Roman"/>
                <w:color w:val="000000"/>
                <w:lang w:eastAsia="it-IT"/>
              </w:rPr>
              <w:t>•Comunicazione aggiudicatario</w:t>
            </w:r>
          </w:p>
          <w:p w14:paraId="28446EAC" w14:textId="77777777" w:rsidR="002A0EB1" w:rsidRPr="008307D3" w:rsidRDefault="002A0EB1" w:rsidP="002A0EB1">
            <w:pPr>
              <w:spacing w:after="0" w:line="240" w:lineRule="auto"/>
              <w:rPr>
                <w:rFonts w:ascii="Garamond" w:eastAsia="Times New Roman" w:hAnsi="Garamond" w:cs="Times New Roman"/>
                <w:color w:val="000000"/>
                <w:lang w:eastAsia="it-IT"/>
              </w:rPr>
            </w:pPr>
            <w:r w:rsidRPr="008307D3">
              <w:rPr>
                <w:rFonts w:ascii="Garamond" w:eastAsia="Times New Roman" w:hAnsi="Garamond" w:cs="Times New Roman"/>
                <w:color w:val="000000"/>
                <w:lang w:eastAsia="it-IT"/>
              </w:rPr>
              <w:t>• Comunicazioni ex art.76</w:t>
            </w:r>
          </w:p>
          <w:p w14:paraId="645693EC" w14:textId="77777777" w:rsidR="002A0EB1" w:rsidRPr="008307D3" w:rsidRDefault="002A0EB1" w:rsidP="002A0EB1">
            <w:pPr>
              <w:spacing w:after="0" w:line="240" w:lineRule="auto"/>
              <w:rPr>
                <w:rFonts w:ascii="Garamond" w:eastAsia="Times New Roman" w:hAnsi="Garamond" w:cs="Times New Roman"/>
                <w:color w:val="000000"/>
                <w:lang w:eastAsia="it-IT"/>
              </w:rPr>
            </w:pPr>
            <w:r w:rsidRPr="00622822">
              <w:rPr>
                <w:rFonts w:ascii="Garamond" w:eastAsia="Times New Roman" w:hAnsi="Garamond" w:cs="Times New Roman"/>
                <w:color w:val="000000"/>
                <w:lang w:eastAsia="it-IT"/>
              </w:rPr>
              <w:t>•</w:t>
            </w:r>
            <w:r w:rsidRPr="008307D3">
              <w:rPr>
                <w:rFonts w:ascii="Garamond" w:eastAsia="Times New Roman" w:hAnsi="Garamond" w:cs="Times New Roman"/>
                <w:color w:val="000000"/>
                <w:lang w:eastAsia="it-IT"/>
              </w:rPr>
              <w:t>Offerte/verbali commissione</w:t>
            </w:r>
          </w:p>
        </w:tc>
      </w:tr>
      <w:tr w:rsidR="002A0EB1" w:rsidRPr="00023F3C" w14:paraId="2CF22169" w14:textId="77777777" w:rsidTr="00906089">
        <w:trPr>
          <w:trHeight w:val="680"/>
        </w:trPr>
        <w:tc>
          <w:tcPr>
            <w:tcW w:w="227" w:type="pct"/>
            <w:shd w:val="clear" w:color="auto" w:fill="B8CCE4"/>
            <w:vAlign w:val="center"/>
          </w:tcPr>
          <w:p w14:paraId="08EB9E8B" w14:textId="1B35C599" w:rsidR="002A0EB1" w:rsidRPr="00683A3C" w:rsidRDefault="008343D8" w:rsidP="002A0EB1">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C</w:t>
            </w:r>
          </w:p>
        </w:tc>
        <w:tc>
          <w:tcPr>
            <w:tcW w:w="3280" w:type="pct"/>
            <w:gridSpan w:val="7"/>
            <w:shd w:val="clear" w:color="auto" w:fill="B8CCE4"/>
            <w:vAlign w:val="center"/>
          </w:tcPr>
          <w:p w14:paraId="522DFCBB" w14:textId="77777777" w:rsidR="002A0EB1" w:rsidRPr="00683A3C" w:rsidRDefault="002A0EB1" w:rsidP="002A0EB1">
            <w:pPr>
              <w:spacing w:after="0" w:line="240" w:lineRule="auto"/>
              <w:rPr>
                <w:rFonts w:ascii="Garamond" w:eastAsia="Times New Roman" w:hAnsi="Garamond" w:cs="Times New Roman"/>
                <w:b/>
                <w:bCs/>
                <w:color w:val="000000"/>
                <w:lang w:eastAsia="it-IT"/>
              </w:rPr>
            </w:pPr>
            <w:r w:rsidRPr="00683A3C">
              <w:rPr>
                <w:rFonts w:ascii="Garamond" w:eastAsia="Times New Roman" w:hAnsi="Garamond" w:cs="Times New Roman"/>
                <w:b/>
                <w:bCs/>
                <w:color w:val="000000"/>
                <w:lang w:eastAsia="it-IT"/>
              </w:rPr>
              <w:t xml:space="preserve">Verifica del rispetto della normativa appalti: </w:t>
            </w:r>
            <w:r>
              <w:rPr>
                <w:rFonts w:ascii="Garamond" w:eastAsia="Times New Roman" w:hAnsi="Garamond" w:cs="Times New Roman"/>
                <w:b/>
                <w:bCs/>
                <w:color w:val="000000"/>
                <w:lang w:eastAsia="it-IT"/>
              </w:rPr>
              <w:t>commissione di gara e aggiudicazione</w:t>
            </w:r>
          </w:p>
        </w:tc>
        <w:tc>
          <w:tcPr>
            <w:tcW w:w="1493" w:type="pct"/>
            <w:shd w:val="clear" w:color="auto" w:fill="B8CCE4"/>
            <w:vAlign w:val="center"/>
          </w:tcPr>
          <w:p w14:paraId="494581A7" w14:textId="77777777" w:rsidR="002A0EB1" w:rsidRPr="00683A3C" w:rsidRDefault="002A0EB1" w:rsidP="002A0EB1">
            <w:pPr>
              <w:spacing w:after="0" w:line="240" w:lineRule="auto"/>
              <w:rPr>
                <w:rFonts w:ascii="Garamond" w:eastAsia="Times New Roman" w:hAnsi="Garamond" w:cs="Times New Roman"/>
                <w:b/>
                <w:bCs/>
                <w:lang w:eastAsia="it-IT"/>
              </w:rPr>
            </w:pPr>
          </w:p>
          <w:p w14:paraId="0A8BB6D8" w14:textId="77777777" w:rsidR="002A0EB1" w:rsidRPr="00683A3C" w:rsidRDefault="002A0EB1" w:rsidP="002A0EB1">
            <w:pPr>
              <w:spacing w:after="0" w:line="240" w:lineRule="auto"/>
              <w:rPr>
                <w:rFonts w:ascii="Garamond" w:eastAsia="Times New Roman" w:hAnsi="Garamond" w:cs="Times New Roman"/>
                <w:b/>
                <w:bCs/>
                <w:lang w:eastAsia="it-IT"/>
              </w:rPr>
            </w:pPr>
          </w:p>
        </w:tc>
      </w:tr>
      <w:tr w:rsidR="002A0EB1" w:rsidRPr="00023F3C" w14:paraId="5FD12877" w14:textId="77777777" w:rsidTr="00906089">
        <w:trPr>
          <w:trHeight w:val="1417"/>
        </w:trPr>
        <w:tc>
          <w:tcPr>
            <w:tcW w:w="227" w:type="pct"/>
            <w:shd w:val="clear" w:color="auto" w:fill="auto"/>
            <w:vAlign w:val="center"/>
          </w:tcPr>
          <w:p w14:paraId="5FF881AC" w14:textId="77777777" w:rsidR="002A0EB1" w:rsidRDefault="002A0EB1"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1531" w:type="pct"/>
            <w:shd w:val="clear" w:color="auto" w:fill="auto"/>
            <w:vAlign w:val="center"/>
          </w:tcPr>
          <w:p w14:paraId="5B939D17" w14:textId="77777777" w:rsidR="002A0EB1" w:rsidRPr="00086BEC" w:rsidRDefault="002A0EB1" w:rsidP="002A0EB1">
            <w:pPr>
              <w:spacing w:after="0" w:line="240" w:lineRule="auto"/>
              <w:rPr>
                <w:rFonts w:ascii="Garamond" w:eastAsia="Times New Roman" w:hAnsi="Garamond" w:cs="Times New Roman"/>
                <w:color w:val="000000"/>
                <w:highlight w:val="green"/>
                <w:lang w:eastAsia="it-IT"/>
              </w:rPr>
            </w:pPr>
            <w:r>
              <w:rPr>
                <w:rFonts w:ascii="Garamond" w:eastAsia="Times New Roman" w:hAnsi="Garamond" w:cs="Times New Roman"/>
                <w:color w:val="000000"/>
                <w:lang w:eastAsia="it-IT"/>
              </w:rPr>
              <w:t>S</w:t>
            </w:r>
            <w:r w:rsidRPr="00D34583">
              <w:rPr>
                <w:rFonts w:ascii="Garamond" w:eastAsia="Times New Roman" w:hAnsi="Garamond" w:cs="Times New Roman"/>
                <w:color w:val="000000"/>
                <w:lang w:eastAsia="it-IT"/>
              </w:rPr>
              <w:t>ono state r</w:t>
            </w:r>
            <w:r>
              <w:rPr>
                <w:rFonts w:ascii="Garamond" w:eastAsia="Times New Roman" w:hAnsi="Garamond" w:cs="Times New Roman"/>
                <w:color w:val="000000"/>
                <w:lang w:eastAsia="it-IT"/>
              </w:rPr>
              <w:t xml:space="preserve">ispettate le norme previste dall’art. 77 del </w:t>
            </w:r>
            <w:proofErr w:type="spellStart"/>
            <w:r>
              <w:rPr>
                <w:rFonts w:ascii="Garamond" w:eastAsia="Times New Roman" w:hAnsi="Garamond" w:cs="Times New Roman"/>
                <w:color w:val="000000"/>
                <w:lang w:eastAsia="it-IT"/>
              </w:rPr>
              <w:t>D.Lgs.</w:t>
            </w:r>
            <w:proofErr w:type="spellEnd"/>
            <w:r>
              <w:rPr>
                <w:rFonts w:ascii="Garamond" w:eastAsia="Times New Roman" w:hAnsi="Garamond" w:cs="Times New Roman"/>
                <w:color w:val="000000"/>
                <w:lang w:eastAsia="it-IT"/>
              </w:rPr>
              <w:t xml:space="preserve"> 50/2016 </w:t>
            </w:r>
            <w:r w:rsidRPr="00D34583">
              <w:rPr>
                <w:rFonts w:ascii="Garamond" w:eastAsia="Times New Roman" w:hAnsi="Garamond" w:cs="Times New Roman"/>
                <w:color w:val="000000"/>
                <w:lang w:eastAsia="it-IT"/>
              </w:rPr>
              <w:t>in relazione alla costituzione della commissione giudicatrice</w:t>
            </w:r>
            <w:r>
              <w:rPr>
                <w:rFonts w:ascii="Garamond" w:eastAsia="Times New Roman" w:hAnsi="Garamond" w:cs="Times New Roman"/>
                <w:color w:val="000000"/>
                <w:lang w:eastAsia="it-IT"/>
              </w:rPr>
              <w:t>?</w:t>
            </w:r>
          </w:p>
        </w:tc>
        <w:tc>
          <w:tcPr>
            <w:tcW w:w="191" w:type="pct"/>
            <w:shd w:val="clear" w:color="auto" w:fill="auto"/>
            <w:vAlign w:val="center"/>
          </w:tcPr>
          <w:p w14:paraId="48FE73FD" w14:textId="77777777" w:rsidR="002A0EB1" w:rsidRPr="00086BEC" w:rsidRDefault="002A0EB1" w:rsidP="002A0EB1">
            <w:pPr>
              <w:spacing w:after="0" w:line="240" w:lineRule="auto"/>
              <w:rPr>
                <w:rFonts w:ascii="Garamond" w:eastAsia="Times New Roman" w:hAnsi="Garamond" w:cs="Times New Roman"/>
                <w:b/>
                <w:bCs/>
                <w:color w:val="000000"/>
                <w:highlight w:val="green"/>
                <w:lang w:eastAsia="it-IT"/>
              </w:rPr>
            </w:pPr>
          </w:p>
        </w:tc>
        <w:tc>
          <w:tcPr>
            <w:tcW w:w="232" w:type="pct"/>
            <w:shd w:val="clear" w:color="auto" w:fill="auto"/>
            <w:vAlign w:val="center"/>
          </w:tcPr>
          <w:p w14:paraId="64B49BAE" w14:textId="77777777" w:rsidR="002A0EB1" w:rsidRPr="00086BEC" w:rsidRDefault="002A0EB1" w:rsidP="002A0EB1">
            <w:pPr>
              <w:spacing w:after="0" w:line="240" w:lineRule="auto"/>
              <w:rPr>
                <w:rFonts w:ascii="Garamond" w:eastAsia="Times New Roman" w:hAnsi="Garamond" w:cs="Times New Roman"/>
                <w:b/>
                <w:bCs/>
                <w:color w:val="000000"/>
                <w:highlight w:val="green"/>
                <w:lang w:eastAsia="it-IT"/>
              </w:rPr>
            </w:pPr>
          </w:p>
        </w:tc>
        <w:tc>
          <w:tcPr>
            <w:tcW w:w="265" w:type="pct"/>
            <w:gridSpan w:val="2"/>
            <w:shd w:val="clear" w:color="auto" w:fill="auto"/>
            <w:vAlign w:val="center"/>
          </w:tcPr>
          <w:p w14:paraId="7FC55C31" w14:textId="77777777" w:rsidR="002A0EB1" w:rsidRPr="00086BEC" w:rsidRDefault="002A0EB1" w:rsidP="002A0EB1">
            <w:pPr>
              <w:spacing w:after="0" w:line="240" w:lineRule="auto"/>
              <w:rPr>
                <w:rFonts w:ascii="Garamond" w:eastAsia="Times New Roman" w:hAnsi="Garamond" w:cs="Times New Roman"/>
                <w:b/>
                <w:bCs/>
                <w:color w:val="000000"/>
                <w:highlight w:val="green"/>
                <w:lang w:eastAsia="it-IT"/>
              </w:rPr>
            </w:pPr>
          </w:p>
        </w:tc>
        <w:tc>
          <w:tcPr>
            <w:tcW w:w="742" w:type="pct"/>
            <w:shd w:val="clear" w:color="auto" w:fill="auto"/>
            <w:vAlign w:val="center"/>
          </w:tcPr>
          <w:p w14:paraId="516EB8EA" w14:textId="77777777" w:rsidR="002A0EB1" w:rsidRPr="00086BEC" w:rsidRDefault="002A0EB1" w:rsidP="002A0EB1">
            <w:pPr>
              <w:spacing w:after="0" w:line="240" w:lineRule="auto"/>
              <w:rPr>
                <w:rFonts w:ascii="Garamond" w:eastAsia="Times New Roman" w:hAnsi="Garamond" w:cs="Times New Roman"/>
                <w:color w:val="000000"/>
                <w:highlight w:val="green"/>
                <w:lang w:eastAsia="it-IT"/>
              </w:rPr>
            </w:pPr>
          </w:p>
        </w:tc>
        <w:tc>
          <w:tcPr>
            <w:tcW w:w="319" w:type="pct"/>
            <w:shd w:val="clear" w:color="auto" w:fill="auto"/>
            <w:vAlign w:val="center"/>
          </w:tcPr>
          <w:p w14:paraId="1FB8BF41" w14:textId="77777777" w:rsidR="002A0EB1" w:rsidRPr="00086BEC" w:rsidRDefault="002A0EB1" w:rsidP="002A0EB1">
            <w:pPr>
              <w:spacing w:after="0" w:line="240" w:lineRule="auto"/>
              <w:rPr>
                <w:rFonts w:ascii="Garamond" w:eastAsia="Times New Roman" w:hAnsi="Garamond" w:cs="Times New Roman"/>
                <w:b/>
                <w:bCs/>
                <w:color w:val="000000"/>
                <w:highlight w:val="green"/>
                <w:lang w:eastAsia="it-IT"/>
              </w:rPr>
            </w:pPr>
          </w:p>
        </w:tc>
        <w:tc>
          <w:tcPr>
            <w:tcW w:w="1493" w:type="pct"/>
            <w:vAlign w:val="center"/>
          </w:tcPr>
          <w:p w14:paraId="0D8DD6B7" w14:textId="77777777" w:rsidR="002A0EB1" w:rsidRPr="00F84F13" w:rsidRDefault="002A0EB1" w:rsidP="002A0EB1">
            <w:pPr>
              <w:spacing w:after="0" w:line="240" w:lineRule="auto"/>
              <w:rPr>
                <w:rFonts w:ascii="Garamond" w:eastAsia="Times New Roman" w:hAnsi="Garamond" w:cs="Times New Roman"/>
                <w:color w:val="000000"/>
                <w:lang w:eastAsia="it-IT"/>
              </w:rPr>
            </w:pPr>
            <w:r w:rsidRPr="00F84F13">
              <w:rPr>
                <w:rFonts w:ascii="Garamond" w:eastAsia="Times New Roman" w:hAnsi="Garamond" w:cs="Times New Roman"/>
                <w:color w:val="000000"/>
                <w:lang w:eastAsia="it-IT"/>
              </w:rPr>
              <w:t>• Atto di nomina dei commissari e di costituzione della Commissione</w:t>
            </w:r>
          </w:p>
          <w:p w14:paraId="1572E381" w14:textId="77777777" w:rsidR="002A0EB1" w:rsidRPr="00F84F13" w:rsidRDefault="002A0EB1" w:rsidP="002A0EB1">
            <w:pPr>
              <w:spacing w:after="0" w:line="240" w:lineRule="auto"/>
              <w:rPr>
                <w:rFonts w:ascii="Garamond" w:eastAsia="Times New Roman" w:hAnsi="Garamond" w:cs="Times New Roman"/>
                <w:color w:val="000000"/>
                <w:lang w:eastAsia="it-IT"/>
              </w:rPr>
            </w:pPr>
            <w:r w:rsidRPr="00F84F13">
              <w:rPr>
                <w:rFonts w:ascii="Garamond" w:eastAsia="Times New Roman" w:hAnsi="Garamond" w:cs="Times New Roman"/>
                <w:color w:val="000000"/>
                <w:lang w:eastAsia="it-IT"/>
              </w:rPr>
              <w:t>• Bando ed altra documentazione di gara</w:t>
            </w:r>
          </w:p>
          <w:p w14:paraId="738E881A" w14:textId="77777777" w:rsidR="002A0EB1" w:rsidRPr="00F84F13" w:rsidRDefault="002A0EB1" w:rsidP="002A0EB1">
            <w:pPr>
              <w:spacing w:after="0" w:line="240" w:lineRule="auto"/>
              <w:rPr>
                <w:rFonts w:ascii="Garamond" w:eastAsia="Times New Roman" w:hAnsi="Garamond" w:cs="Times New Roman"/>
                <w:color w:val="000000"/>
                <w:lang w:eastAsia="it-IT"/>
              </w:rPr>
            </w:pPr>
            <w:r w:rsidRPr="00F84F13">
              <w:rPr>
                <w:rFonts w:ascii="Garamond" w:eastAsia="Times New Roman" w:hAnsi="Garamond" w:cs="Times New Roman"/>
                <w:color w:val="000000"/>
                <w:lang w:eastAsia="it-IT"/>
              </w:rPr>
              <w:t xml:space="preserve">• Eventuale regolamento interno alla stazione appaltante </w:t>
            </w:r>
          </w:p>
          <w:p w14:paraId="3E084F26" w14:textId="77777777" w:rsidR="002A0EB1" w:rsidRPr="00086BEC" w:rsidRDefault="002A0EB1" w:rsidP="002A0EB1">
            <w:pPr>
              <w:spacing w:after="0" w:line="240" w:lineRule="auto"/>
              <w:rPr>
                <w:rFonts w:ascii="Garamond" w:eastAsia="Times New Roman" w:hAnsi="Garamond" w:cs="Times New Roman"/>
                <w:color w:val="000000"/>
                <w:highlight w:val="green"/>
                <w:lang w:eastAsia="it-IT"/>
              </w:rPr>
            </w:pPr>
          </w:p>
        </w:tc>
      </w:tr>
      <w:tr w:rsidR="002A0EB1" w:rsidRPr="00023F3C" w14:paraId="2CFFAB82" w14:textId="77777777" w:rsidTr="00906089">
        <w:trPr>
          <w:trHeight w:val="1417"/>
        </w:trPr>
        <w:tc>
          <w:tcPr>
            <w:tcW w:w="227" w:type="pct"/>
            <w:shd w:val="clear" w:color="auto" w:fill="auto"/>
            <w:vAlign w:val="center"/>
          </w:tcPr>
          <w:p w14:paraId="760A37E4" w14:textId="77777777" w:rsidR="002A0EB1" w:rsidRDefault="002A0EB1"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1531" w:type="pct"/>
            <w:shd w:val="clear" w:color="auto" w:fill="auto"/>
            <w:vAlign w:val="center"/>
          </w:tcPr>
          <w:p w14:paraId="010F1DCB" w14:textId="77777777" w:rsidR="002A0EB1" w:rsidRPr="00D34583" w:rsidRDefault="002A0EB1" w:rsidP="002A0EB1">
            <w:pPr>
              <w:spacing w:after="0" w:line="240" w:lineRule="auto"/>
              <w:rPr>
                <w:rFonts w:ascii="Garamond" w:eastAsia="Times New Roman" w:hAnsi="Garamond" w:cs="Times New Roman"/>
                <w:color w:val="000000"/>
                <w:lang w:eastAsia="it-IT"/>
              </w:rPr>
            </w:pPr>
            <w:r w:rsidRPr="00D34583">
              <w:rPr>
                <w:rFonts w:ascii="Garamond" w:eastAsia="Times New Roman" w:hAnsi="Garamond" w:cs="Times New Roman"/>
                <w:color w:val="000000"/>
                <w:lang w:eastAsia="it-IT"/>
              </w:rPr>
              <w:t>La Commissione giudicatrice è composta da un numero dispari di componenti, in numero massimo di cinque, esperti nello specifico settore cui si riferisce l’oggetto del contratto?</w:t>
            </w:r>
          </w:p>
        </w:tc>
        <w:tc>
          <w:tcPr>
            <w:tcW w:w="191" w:type="pct"/>
            <w:shd w:val="clear" w:color="auto" w:fill="auto"/>
            <w:vAlign w:val="center"/>
          </w:tcPr>
          <w:p w14:paraId="3BF6A0E1" w14:textId="77777777" w:rsidR="002A0EB1" w:rsidRPr="00D34583" w:rsidRDefault="002A0EB1" w:rsidP="002A0EB1">
            <w:pPr>
              <w:spacing w:after="0" w:line="240" w:lineRule="auto"/>
              <w:rPr>
                <w:rFonts w:ascii="Garamond" w:eastAsia="Times New Roman" w:hAnsi="Garamond" w:cs="Times New Roman"/>
                <w:b/>
                <w:bCs/>
                <w:color w:val="000000"/>
                <w:lang w:eastAsia="it-IT"/>
              </w:rPr>
            </w:pPr>
          </w:p>
        </w:tc>
        <w:tc>
          <w:tcPr>
            <w:tcW w:w="232" w:type="pct"/>
            <w:shd w:val="clear" w:color="auto" w:fill="auto"/>
            <w:vAlign w:val="center"/>
          </w:tcPr>
          <w:p w14:paraId="7F86B10D" w14:textId="77777777" w:rsidR="002A0EB1" w:rsidRPr="00D34583" w:rsidRDefault="002A0EB1" w:rsidP="002A0EB1">
            <w:pPr>
              <w:spacing w:after="0" w:line="240" w:lineRule="auto"/>
              <w:rPr>
                <w:rFonts w:ascii="Garamond" w:eastAsia="Times New Roman" w:hAnsi="Garamond" w:cs="Times New Roman"/>
                <w:b/>
                <w:bCs/>
                <w:color w:val="000000"/>
                <w:lang w:eastAsia="it-IT"/>
              </w:rPr>
            </w:pPr>
          </w:p>
        </w:tc>
        <w:tc>
          <w:tcPr>
            <w:tcW w:w="265" w:type="pct"/>
            <w:gridSpan w:val="2"/>
            <w:shd w:val="clear" w:color="auto" w:fill="auto"/>
            <w:vAlign w:val="center"/>
          </w:tcPr>
          <w:p w14:paraId="6D4338CE" w14:textId="77777777" w:rsidR="002A0EB1" w:rsidRPr="00D34583" w:rsidRDefault="002A0EB1" w:rsidP="002A0EB1">
            <w:pPr>
              <w:spacing w:after="0" w:line="240" w:lineRule="auto"/>
              <w:rPr>
                <w:rFonts w:ascii="Garamond" w:eastAsia="Times New Roman" w:hAnsi="Garamond" w:cs="Times New Roman"/>
                <w:b/>
                <w:bCs/>
                <w:color w:val="000000"/>
                <w:lang w:eastAsia="it-IT"/>
              </w:rPr>
            </w:pPr>
          </w:p>
        </w:tc>
        <w:tc>
          <w:tcPr>
            <w:tcW w:w="742" w:type="pct"/>
            <w:shd w:val="clear" w:color="auto" w:fill="auto"/>
            <w:vAlign w:val="center"/>
          </w:tcPr>
          <w:p w14:paraId="46E7250E" w14:textId="77777777" w:rsidR="002A0EB1" w:rsidRPr="00D34583" w:rsidRDefault="002A0EB1" w:rsidP="002A0EB1">
            <w:pPr>
              <w:spacing w:after="0" w:line="240" w:lineRule="auto"/>
              <w:rPr>
                <w:rFonts w:ascii="Garamond" w:eastAsia="Times New Roman" w:hAnsi="Garamond" w:cs="Times New Roman"/>
                <w:color w:val="000000"/>
                <w:lang w:eastAsia="it-IT"/>
              </w:rPr>
            </w:pPr>
          </w:p>
        </w:tc>
        <w:tc>
          <w:tcPr>
            <w:tcW w:w="319" w:type="pct"/>
            <w:shd w:val="clear" w:color="auto" w:fill="auto"/>
            <w:vAlign w:val="center"/>
          </w:tcPr>
          <w:p w14:paraId="2C856B6B" w14:textId="77777777" w:rsidR="002A0EB1" w:rsidRPr="00D34583" w:rsidRDefault="002A0EB1" w:rsidP="002A0EB1">
            <w:pPr>
              <w:spacing w:after="0" w:line="240" w:lineRule="auto"/>
              <w:rPr>
                <w:rFonts w:ascii="Garamond" w:eastAsia="Times New Roman" w:hAnsi="Garamond" w:cs="Times New Roman"/>
                <w:b/>
                <w:bCs/>
                <w:color w:val="000000"/>
                <w:lang w:eastAsia="it-IT"/>
              </w:rPr>
            </w:pPr>
          </w:p>
        </w:tc>
        <w:tc>
          <w:tcPr>
            <w:tcW w:w="1493" w:type="pct"/>
            <w:vAlign w:val="center"/>
          </w:tcPr>
          <w:p w14:paraId="1576BFD7" w14:textId="77777777" w:rsidR="002A0EB1" w:rsidRPr="00D34583" w:rsidRDefault="002A0EB1" w:rsidP="002A0EB1">
            <w:pPr>
              <w:spacing w:after="0" w:line="240" w:lineRule="auto"/>
              <w:rPr>
                <w:rFonts w:ascii="Garamond" w:eastAsia="Times New Roman" w:hAnsi="Garamond" w:cs="Times New Roman"/>
                <w:color w:val="000000"/>
                <w:lang w:eastAsia="it-IT"/>
              </w:rPr>
            </w:pPr>
            <w:r w:rsidRPr="00D34583">
              <w:rPr>
                <w:rFonts w:ascii="Garamond" w:eastAsia="Times New Roman" w:hAnsi="Garamond" w:cs="Times New Roman"/>
                <w:color w:val="000000"/>
                <w:lang w:eastAsia="it-IT"/>
              </w:rPr>
              <w:t>• Atto di nomina dei commissari e di costituzione della Commissione</w:t>
            </w:r>
          </w:p>
          <w:p w14:paraId="07AA5807" w14:textId="77777777" w:rsidR="002A0EB1" w:rsidRPr="00D34583" w:rsidRDefault="002A0EB1" w:rsidP="002A0EB1">
            <w:pPr>
              <w:spacing w:after="0" w:line="240" w:lineRule="auto"/>
              <w:rPr>
                <w:rFonts w:ascii="Garamond" w:eastAsia="Times New Roman" w:hAnsi="Garamond" w:cs="Times New Roman"/>
                <w:color w:val="000000"/>
                <w:lang w:eastAsia="it-IT"/>
              </w:rPr>
            </w:pPr>
            <w:r w:rsidRPr="00D34583">
              <w:rPr>
                <w:rFonts w:ascii="Garamond" w:eastAsia="Times New Roman" w:hAnsi="Garamond" w:cs="Times New Roman"/>
                <w:color w:val="000000"/>
                <w:lang w:eastAsia="it-IT"/>
              </w:rPr>
              <w:t>• Linee guida ANAC n. 5</w:t>
            </w:r>
          </w:p>
        </w:tc>
      </w:tr>
      <w:tr w:rsidR="002A0EB1" w:rsidRPr="00023F3C" w14:paraId="69CA5DD3" w14:textId="77777777" w:rsidTr="00906089">
        <w:trPr>
          <w:trHeight w:val="1417"/>
        </w:trPr>
        <w:tc>
          <w:tcPr>
            <w:tcW w:w="227" w:type="pct"/>
            <w:shd w:val="clear" w:color="auto" w:fill="auto"/>
            <w:vAlign w:val="center"/>
          </w:tcPr>
          <w:p w14:paraId="67635F15" w14:textId="77777777" w:rsidR="002A0EB1" w:rsidRDefault="002A0EB1"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1531" w:type="pct"/>
            <w:shd w:val="clear" w:color="auto" w:fill="auto"/>
            <w:vAlign w:val="center"/>
          </w:tcPr>
          <w:p w14:paraId="6A43A60E" w14:textId="77777777" w:rsidR="002A0EB1" w:rsidRPr="00036F44" w:rsidRDefault="002A0EB1" w:rsidP="002A0EB1">
            <w:pPr>
              <w:spacing w:after="0" w:line="240" w:lineRule="auto"/>
              <w:rPr>
                <w:rFonts w:ascii="Garamond" w:eastAsia="Times New Roman" w:hAnsi="Garamond" w:cs="Times New Roman"/>
                <w:lang w:eastAsia="it-IT"/>
              </w:rPr>
            </w:pPr>
            <w:r w:rsidRPr="00036F44">
              <w:rPr>
                <w:rFonts w:ascii="Garamond" w:eastAsia="Times New Roman" w:hAnsi="Garamond" w:cs="Times New Roman"/>
                <w:lang w:eastAsia="it-IT"/>
              </w:rPr>
              <w:t xml:space="preserve">Nella nomina dei commissari, sono state rispettate le ulteriori clausole di incompatibilità previste ai commi 4, 5, 6 e 9 dell’art. 77 del </w:t>
            </w:r>
            <w:proofErr w:type="spellStart"/>
            <w:r w:rsidRPr="00036F44">
              <w:rPr>
                <w:rFonts w:ascii="Garamond" w:eastAsia="Times New Roman" w:hAnsi="Garamond" w:cs="Times New Roman"/>
                <w:lang w:eastAsia="it-IT"/>
              </w:rPr>
              <w:t>D.Lgs.</w:t>
            </w:r>
            <w:proofErr w:type="spellEnd"/>
            <w:r w:rsidRPr="00036F44">
              <w:rPr>
                <w:rFonts w:ascii="Garamond" w:eastAsia="Times New Roman" w:hAnsi="Garamond" w:cs="Times New Roman"/>
                <w:lang w:eastAsia="it-IT"/>
              </w:rPr>
              <w:t xml:space="preserve"> 50/2016?</w:t>
            </w:r>
          </w:p>
        </w:tc>
        <w:tc>
          <w:tcPr>
            <w:tcW w:w="191" w:type="pct"/>
            <w:shd w:val="clear" w:color="auto" w:fill="auto"/>
            <w:vAlign w:val="center"/>
          </w:tcPr>
          <w:p w14:paraId="404669D6"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232" w:type="pct"/>
            <w:shd w:val="clear" w:color="auto" w:fill="auto"/>
            <w:vAlign w:val="center"/>
          </w:tcPr>
          <w:p w14:paraId="68570F28"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265" w:type="pct"/>
            <w:gridSpan w:val="2"/>
            <w:shd w:val="clear" w:color="auto" w:fill="auto"/>
            <w:vAlign w:val="center"/>
          </w:tcPr>
          <w:p w14:paraId="6EED5841"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742" w:type="pct"/>
            <w:shd w:val="clear" w:color="auto" w:fill="auto"/>
            <w:vAlign w:val="center"/>
          </w:tcPr>
          <w:p w14:paraId="225FB6F1" w14:textId="77777777" w:rsidR="002A0EB1" w:rsidRPr="00910E31" w:rsidRDefault="002A0EB1" w:rsidP="002A0EB1">
            <w:pPr>
              <w:spacing w:after="0" w:line="240" w:lineRule="auto"/>
              <w:rPr>
                <w:rFonts w:ascii="Garamond" w:eastAsia="Times New Roman" w:hAnsi="Garamond" w:cs="Times New Roman"/>
                <w:color w:val="000000"/>
                <w:lang w:eastAsia="it-IT"/>
              </w:rPr>
            </w:pPr>
          </w:p>
        </w:tc>
        <w:tc>
          <w:tcPr>
            <w:tcW w:w="319" w:type="pct"/>
            <w:shd w:val="clear" w:color="auto" w:fill="auto"/>
            <w:vAlign w:val="center"/>
          </w:tcPr>
          <w:p w14:paraId="4CFA02CF"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1493" w:type="pct"/>
            <w:vAlign w:val="center"/>
          </w:tcPr>
          <w:p w14:paraId="2E4A8F13" w14:textId="77777777" w:rsidR="002A0EB1" w:rsidRPr="007026AC" w:rsidRDefault="002A0EB1" w:rsidP="002A0EB1">
            <w:pPr>
              <w:spacing w:after="0" w:line="240" w:lineRule="auto"/>
              <w:rPr>
                <w:rFonts w:ascii="Garamond" w:eastAsia="Times New Roman" w:hAnsi="Garamond" w:cs="Times New Roman"/>
                <w:color w:val="000000"/>
                <w:lang w:eastAsia="it-IT"/>
              </w:rPr>
            </w:pPr>
            <w:r w:rsidRPr="00AD0ADE">
              <w:rPr>
                <w:rFonts w:ascii="Garamond" w:eastAsia="Times New Roman" w:hAnsi="Garamond" w:cs="Times New Roman"/>
                <w:color w:val="000000"/>
                <w:lang w:eastAsia="it-IT"/>
              </w:rPr>
              <w:t>•</w:t>
            </w:r>
            <w:r w:rsidRPr="007026AC">
              <w:rPr>
                <w:rFonts w:ascii="Garamond" w:eastAsia="Times New Roman" w:hAnsi="Garamond" w:cs="Times New Roman"/>
                <w:color w:val="000000"/>
                <w:lang w:eastAsia="it-IT"/>
              </w:rPr>
              <w:t>Atto di nomina dei commissari e di costituzione della Commissione</w:t>
            </w:r>
          </w:p>
          <w:p w14:paraId="7D5F9780" w14:textId="77777777" w:rsidR="002A0EB1" w:rsidRDefault="002A0EB1" w:rsidP="002A0EB1">
            <w:pPr>
              <w:spacing w:after="0" w:line="240" w:lineRule="auto"/>
              <w:rPr>
                <w:rFonts w:ascii="Garamond" w:eastAsia="Times New Roman" w:hAnsi="Garamond" w:cs="Times New Roman"/>
                <w:color w:val="000000"/>
                <w:lang w:eastAsia="it-IT"/>
              </w:rPr>
            </w:pPr>
            <w:r w:rsidRPr="00AD0ADE">
              <w:rPr>
                <w:rFonts w:ascii="Garamond" w:eastAsia="Times New Roman" w:hAnsi="Garamond" w:cs="Times New Roman"/>
                <w:color w:val="000000"/>
                <w:lang w:eastAsia="it-IT"/>
              </w:rPr>
              <w:t>•</w:t>
            </w:r>
            <w:r w:rsidRPr="007026AC">
              <w:rPr>
                <w:rFonts w:ascii="Garamond" w:eastAsia="Times New Roman" w:hAnsi="Garamond" w:cs="Times New Roman"/>
                <w:color w:val="000000"/>
                <w:lang w:eastAsia="it-IT"/>
              </w:rPr>
              <w:t xml:space="preserve">Dichiarazioni di insussistenza di cause di incompatibilità </w:t>
            </w:r>
          </w:p>
          <w:p w14:paraId="57441444" w14:textId="77777777" w:rsidR="002A0EB1" w:rsidRPr="00023F3C" w:rsidRDefault="002A0EB1" w:rsidP="002A0EB1">
            <w:pPr>
              <w:spacing w:after="0" w:line="240" w:lineRule="auto"/>
              <w:rPr>
                <w:rFonts w:ascii="Garamond" w:eastAsia="Times New Roman" w:hAnsi="Garamond" w:cs="Times New Roman"/>
                <w:color w:val="000000"/>
                <w:lang w:eastAsia="it-IT"/>
              </w:rPr>
            </w:pPr>
          </w:p>
        </w:tc>
      </w:tr>
      <w:tr w:rsidR="002A0EB1" w:rsidRPr="00023F3C" w14:paraId="059E601B" w14:textId="77777777" w:rsidTr="00906089">
        <w:trPr>
          <w:trHeight w:val="1417"/>
        </w:trPr>
        <w:tc>
          <w:tcPr>
            <w:tcW w:w="227" w:type="pct"/>
            <w:shd w:val="clear" w:color="auto" w:fill="auto"/>
            <w:vAlign w:val="center"/>
          </w:tcPr>
          <w:p w14:paraId="137E61CA" w14:textId="77777777" w:rsidR="002A0EB1" w:rsidRDefault="002A0EB1"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4</w:t>
            </w:r>
          </w:p>
        </w:tc>
        <w:tc>
          <w:tcPr>
            <w:tcW w:w="1531" w:type="pct"/>
            <w:shd w:val="clear" w:color="auto" w:fill="auto"/>
            <w:vAlign w:val="center"/>
          </w:tcPr>
          <w:p w14:paraId="727A38B4" w14:textId="77777777" w:rsidR="002A0EB1" w:rsidRPr="00036F44" w:rsidRDefault="002A0EB1" w:rsidP="002A0EB1">
            <w:pPr>
              <w:spacing w:after="0" w:line="240" w:lineRule="auto"/>
              <w:rPr>
                <w:rFonts w:ascii="Garamond" w:eastAsia="Times New Roman" w:hAnsi="Garamond" w:cs="Times New Roman"/>
                <w:lang w:eastAsia="it-IT"/>
              </w:rPr>
            </w:pPr>
            <w:r w:rsidRPr="00036F44">
              <w:rPr>
                <w:rFonts w:ascii="Garamond" w:eastAsia="Times New Roman" w:hAnsi="Garamond" w:cs="Times New Roman"/>
                <w:lang w:eastAsia="it-IT"/>
              </w:rPr>
              <w:t>La scelta dei criteri di aggiudicazione dell'appalto è stata effettuata dalla Stazione Appaltante in conformità con le disposizioni previste dall'art. 95 del D.lgs. 50/2016, commi 2, 3, 6 e 7?</w:t>
            </w:r>
          </w:p>
        </w:tc>
        <w:tc>
          <w:tcPr>
            <w:tcW w:w="191" w:type="pct"/>
            <w:shd w:val="clear" w:color="auto" w:fill="auto"/>
            <w:vAlign w:val="center"/>
          </w:tcPr>
          <w:p w14:paraId="55DE45AE"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232" w:type="pct"/>
            <w:shd w:val="clear" w:color="auto" w:fill="auto"/>
            <w:vAlign w:val="center"/>
          </w:tcPr>
          <w:p w14:paraId="4B23FA74"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265" w:type="pct"/>
            <w:gridSpan w:val="2"/>
            <w:shd w:val="clear" w:color="auto" w:fill="auto"/>
            <w:vAlign w:val="center"/>
          </w:tcPr>
          <w:p w14:paraId="3E4C109A"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742" w:type="pct"/>
            <w:shd w:val="clear" w:color="auto" w:fill="auto"/>
            <w:vAlign w:val="center"/>
          </w:tcPr>
          <w:p w14:paraId="0725C355"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319" w:type="pct"/>
            <w:shd w:val="clear" w:color="auto" w:fill="auto"/>
            <w:vAlign w:val="center"/>
          </w:tcPr>
          <w:p w14:paraId="4EC3501F"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1493" w:type="pct"/>
            <w:vAlign w:val="center"/>
          </w:tcPr>
          <w:p w14:paraId="35E5909A" w14:textId="77777777" w:rsidR="002A0EB1" w:rsidRPr="00622822" w:rsidRDefault="002A0EB1" w:rsidP="002A0EB1">
            <w:pPr>
              <w:spacing w:after="0" w:line="240" w:lineRule="auto"/>
              <w:rPr>
                <w:rFonts w:ascii="Garamond" w:eastAsia="Times New Roman" w:hAnsi="Garamond" w:cs="Times New Roman"/>
                <w:color w:val="000000"/>
                <w:lang w:eastAsia="it-IT"/>
              </w:rPr>
            </w:pPr>
            <w:r w:rsidRPr="00622822">
              <w:rPr>
                <w:rFonts w:ascii="Garamond" w:eastAsia="Times New Roman" w:hAnsi="Garamond" w:cs="Times New Roman"/>
                <w:color w:val="000000"/>
                <w:lang w:eastAsia="it-IT"/>
              </w:rPr>
              <w:t>• Capitolato</w:t>
            </w:r>
          </w:p>
          <w:p w14:paraId="42E92788" w14:textId="77777777" w:rsidR="002A0EB1" w:rsidRPr="00023F3C" w:rsidRDefault="002A0EB1" w:rsidP="002A0EB1">
            <w:pPr>
              <w:spacing w:after="0" w:line="240" w:lineRule="auto"/>
              <w:rPr>
                <w:rFonts w:ascii="Garamond" w:eastAsia="Times New Roman" w:hAnsi="Garamond" w:cs="Times New Roman"/>
                <w:color w:val="000000"/>
                <w:lang w:eastAsia="it-IT"/>
              </w:rPr>
            </w:pPr>
            <w:r w:rsidRPr="00622822">
              <w:rPr>
                <w:rFonts w:ascii="Garamond" w:eastAsia="Times New Roman" w:hAnsi="Garamond" w:cs="Times New Roman"/>
                <w:color w:val="000000"/>
                <w:lang w:eastAsia="it-IT"/>
              </w:rPr>
              <w:t>• Bando</w:t>
            </w:r>
          </w:p>
        </w:tc>
      </w:tr>
      <w:tr w:rsidR="002A0EB1" w:rsidRPr="00023F3C" w14:paraId="359E852C" w14:textId="77777777" w:rsidTr="00331B80">
        <w:trPr>
          <w:trHeight w:val="842"/>
        </w:trPr>
        <w:tc>
          <w:tcPr>
            <w:tcW w:w="227" w:type="pct"/>
            <w:shd w:val="clear" w:color="auto" w:fill="auto"/>
            <w:vAlign w:val="center"/>
          </w:tcPr>
          <w:p w14:paraId="27D99B2A" w14:textId="77777777" w:rsidR="002A0EB1" w:rsidRDefault="002A0EB1"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1531" w:type="pct"/>
            <w:shd w:val="clear" w:color="auto" w:fill="auto"/>
            <w:vAlign w:val="center"/>
          </w:tcPr>
          <w:p w14:paraId="62226C4D" w14:textId="77777777" w:rsidR="002A0EB1" w:rsidRDefault="002A0EB1" w:rsidP="002A0EB1">
            <w:pPr>
              <w:spacing w:after="0" w:line="240" w:lineRule="auto"/>
              <w:rPr>
                <w:rFonts w:ascii="Garamond" w:eastAsia="Times New Roman" w:hAnsi="Garamond" w:cs="Times New Roman"/>
                <w:color w:val="000000"/>
                <w:lang w:eastAsia="it-IT"/>
              </w:rPr>
            </w:pPr>
            <w:r w:rsidRPr="009C0FFC">
              <w:rPr>
                <w:rFonts w:ascii="Garamond" w:eastAsia="Times New Roman" w:hAnsi="Garamond" w:cs="Times New Roman"/>
                <w:color w:val="000000"/>
                <w:lang w:eastAsia="it-IT"/>
              </w:rPr>
              <w:t>La verifica dei requisiti generali è avvenuta tenendo conto dei motivi di esclusione previsti all'art. 80 del D.lgs. 50/2016?</w:t>
            </w:r>
          </w:p>
        </w:tc>
        <w:tc>
          <w:tcPr>
            <w:tcW w:w="191" w:type="pct"/>
            <w:shd w:val="clear" w:color="auto" w:fill="auto"/>
            <w:vAlign w:val="center"/>
          </w:tcPr>
          <w:p w14:paraId="5DA1C234"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232" w:type="pct"/>
            <w:shd w:val="clear" w:color="auto" w:fill="auto"/>
            <w:vAlign w:val="center"/>
          </w:tcPr>
          <w:p w14:paraId="21A424E0"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265" w:type="pct"/>
            <w:gridSpan w:val="2"/>
            <w:shd w:val="clear" w:color="auto" w:fill="auto"/>
            <w:vAlign w:val="center"/>
          </w:tcPr>
          <w:p w14:paraId="31277300"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742" w:type="pct"/>
            <w:shd w:val="clear" w:color="auto" w:fill="auto"/>
            <w:vAlign w:val="center"/>
          </w:tcPr>
          <w:p w14:paraId="5173A7BB"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319" w:type="pct"/>
            <w:shd w:val="clear" w:color="auto" w:fill="auto"/>
            <w:vAlign w:val="center"/>
          </w:tcPr>
          <w:p w14:paraId="5CF69DE1"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1493" w:type="pct"/>
            <w:vAlign w:val="center"/>
          </w:tcPr>
          <w:p w14:paraId="7C139E9F" w14:textId="77777777" w:rsidR="002A0EB1" w:rsidRPr="00622822" w:rsidRDefault="002A0EB1" w:rsidP="002A0EB1">
            <w:pPr>
              <w:spacing w:after="0" w:line="240" w:lineRule="auto"/>
              <w:rPr>
                <w:rFonts w:ascii="Garamond" w:eastAsia="Times New Roman" w:hAnsi="Garamond" w:cs="Times New Roman"/>
                <w:color w:val="000000"/>
                <w:lang w:eastAsia="it-IT"/>
              </w:rPr>
            </w:pPr>
            <w:r w:rsidRPr="00622822">
              <w:rPr>
                <w:rFonts w:ascii="Garamond" w:eastAsia="Times New Roman" w:hAnsi="Garamond" w:cs="Times New Roman"/>
                <w:color w:val="000000"/>
                <w:lang w:eastAsia="it-IT"/>
              </w:rPr>
              <w:t>• Capitolato</w:t>
            </w:r>
          </w:p>
          <w:p w14:paraId="17B92A75" w14:textId="77777777" w:rsidR="002A0EB1" w:rsidRPr="00023F3C" w:rsidRDefault="002A0EB1" w:rsidP="002A0EB1">
            <w:pPr>
              <w:spacing w:after="0" w:line="240" w:lineRule="auto"/>
              <w:rPr>
                <w:rFonts w:ascii="Garamond" w:eastAsia="Times New Roman" w:hAnsi="Garamond" w:cs="Times New Roman"/>
                <w:color w:val="000000"/>
                <w:lang w:eastAsia="it-IT"/>
              </w:rPr>
            </w:pPr>
            <w:r w:rsidRPr="00622822">
              <w:rPr>
                <w:rFonts w:ascii="Garamond" w:eastAsia="Times New Roman" w:hAnsi="Garamond" w:cs="Times New Roman"/>
                <w:color w:val="000000"/>
                <w:lang w:eastAsia="it-IT"/>
              </w:rPr>
              <w:t>• Bando</w:t>
            </w:r>
          </w:p>
        </w:tc>
      </w:tr>
      <w:tr w:rsidR="002A0EB1" w:rsidRPr="00023F3C" w14:paraId="395D2E5B" w14:textId="77777777" w:rsidTr="004F02D7">
        <w:trPr>
          <w:trHeight w:val="1226"/>
        </w:trPr>
        <w:tc>
          <w:tcPr>
            <w:tcW w:w="227" w:type="pct"/>
            <w:shd w:val="clear" w:color="auto" w:fill="auto"/>
            <w:vAlign w:val="center"/>
          </w:tcPr>
          <w:p w14:paraId="1D67CB71" w14:textId="77777777" w:rsidR="002A0EB1" w:rsidRDefault="002A0EB1"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1531" w:type="pct"/>
            <w:shd w:val="clear" w:color="auto" w:fill="auto"/>
            <w:vAlign w:val="center"/>
          </w:tcPr>
          <w:p w14:paraId="31F47B74" w14:textId="77777777" w:rsidR="002A0EB1" w:rsidRPr="00C41380" w:rsidRDefault="002A0EB1" w:rsidP="002A0EB1">
            <w:pPr>
              <w:spacing w:after="0" w:line="240" w:lineRule="auto"/>
              <w:rPr>
                <w:rFonts w:ascii="Garamond" w:eastAsia="Times New Roman" w:hAnsi="Garamond" w:cs="Times New Roman"/>
                <w:color w:val="000000"/>
                <w:lang w:eastAsia="it-IT"/>
              </w:rPr>
            </w:pPr>
            <w:r w:rsidRPr="00C41380">
              <w:rPr>
                <w:rFonts w:ascii="Garamond" w:eastAsia="Times New Roman" w:hAnsi="Garamond" w:cs="Times New Roman"/>
                <w:color w:val="000000"/>
                <w:lang w:eastAsia="it-IT"/>
              </w:rPr>
              <w:t>Sono stati redatti i verbali delle operazioni di gara da parte del RUP e/o dalla Commissione giudicatrice?</w:t>
            </w:r>
          </w:p>
        </w:tc>
        <w:tc>
          <w:tcPr>
            <w:tcW w:w="191" w:type="pct"/>
            <w:shd w:val="clear" w:color="auto" w:fill="auto"/>
            <w:vAlign w:val="center"/>
          </w:tcPr>
          <w:p w14:paraId="0B30DCF9" w14:textId="77777777" w:rsidR="002A0EB1" w:rsidRPr="00C41380" w:rsidRDefault="002A0EB1" w:rsidP="002A0EB1">
            <w:pPr>
              <w:spacing w:after="0" w:line="240" w:lineRule="auto"/>
              <w:rPr>
                <w:rFonts w:ascii="Garamond" w:eastAsia="Times New Roman" w:hAnsi="Garamond" w:cs="Times New Roman"/>
                <w:b/>
                <w:bCs/>
                <w:color w:val="000000"/>
                <w:lang w:eastAsia="it-IT"/>
              </w:rPr>
            </w:pPr>
          </w:p>
        </w:tc>
        <w:tc>
          <w:tcPr>
            <w:tcW w:w="232" w:type="pct"/>
            <w:shd w:val="clear" w:color="auto" w:fill="auto"/>
            <w:vAlign w:val="center"/>
          </w:tcPr>
          <w:p w14:paraId="6C99E909" w14:textId="77777777" w:rsidR="002A0EB1" w:rsidRPr="00C41380" w:rsidRDefault="002A0EB1" w:rsidP="002A0EB1">
            <w:pPr>
              <w:spacing w:after="0" w:line="240" w:lineRule="auto"/>
              <w:rPr>
                <w:rFonts w:ascii="Garamond" w:eastAsia="Times New Roman" w:hAnsi="Garamond" w:cs="Times New Roman"/>
                <w:b/>
                <w:bCs/>
                <w:color w:val="000000"/>
                <w:lang w:eastAsia="it-IT"/>
              </w:rPr>
            </w:pPr>
          </w:p>
        </w:tc>
        <w:tc>
          <w:tcPr>
            <w:tcW w:w="265" w:type="pct"/>
            <w:gridSpan w:val="2"/>
            <w:shd w:val="clear" w:color="auto" w:fill="auto"/>
            <w:vAlign w:val="center"/>
          </w:tcPr>
          <w:p w14:paraId="678E0164" w14:textId="77777777" w:rsidR="002A0EB1" w:rsidRPr="00C41380" w:rsidRDefault="002A0EB1" w:rsidP="002A0EB1">
            <w:pPr>
              <w:spacing w:after="0" w:line="240" w:lineRule="auto"/>
              <w:rPr>
                <w:rFonts w:ascii="Garamond" w:eastAsia="Times New Roman" w:hAnsi="Garamond" w:cs="Times New Roman"/>
                <w:b/>
                <w:bCs/>
                <w:color w:val="000000"/>
                <w:lang w:eastAsia="it-IT"/>
              </w:rPr>
            </w:pPr>
          </w:p>
        </w:tc>
        <w:tc>
          <w:tcPr>
            <w:tcW w:w="742" w:type="pct"/>
            <w:shd w:val="clear" w:color="auto" w:fill="auto"/>
            <w:vAlign w:val="center"/>
          </w:tcPr>
          <w:p w14:paraId="4DD854BC" w14:textId="77777777" w:rsidR="002A0EB1" w:rsidRPr="00C41380" w:rsidRDefault="002A0EB1" w:rsidP="002A0EB1">
            <w:pPr>
              <w:spacing w:after="0" w:line="240" w:lineRule="auto"/>
              <w:rPr>
                <w:rFonts w:ascii="Garamond" w:eastAsia="Times New Roman" w:hAnsi="Garamond" w:cs="Times New Roman"/>
                <w:color w:val="000000"/>
                <w:lang w:eastAsia="it-IT"/>
              </w:rPr>
            </w:pPr>
          </w:p>
        </w:tc>
        <w:tc>
          <w:tcPr>
            <w:tcW w:w="319" w:type="pct"/>
            <w:shd w:val="clear" w:color="auto" w:fill="auto"/>
            <w:vAlign w:val="center"/>
          </w:tcPr>
          <w:p w14:paraId="7F37905A" w14:textId="77777777" w:rsidR="002A0EB1" w:rsidRPr="00C41380" w:rsidRDefault="002A0EB1" w:rsidP="002A0EB1">
            <w:pPr>
              <w:spacing w:after="0" w:line="240" w:lineRule="auto"/>
              <w:rPr>
                <w:rFonts w:ascii="Garamond" w:eastAsia="Times New Roman" w:hAnsi="Garamond" w:cs="Times New Roman"/>
                <w:b/>
                <w:bCs/>
                <w:color w:val="000000"/>
                <w:lang w:eastAsia="it-IT"/>
              </w:rPr>
            </w:pPr>
          </w:p>
        </w:tc>
        <w:tc>
          <w:tcPr>
            <w:tcW w:w="1493" w:type="pct"/>
            <w:vAlign w:val="center"/>
          </w:tcPr>
          <w:p w14:paraId="11A9C7A8" w14:textId="77777777" w:rsidR="002A0EB1" w:rsidRPr="00C41380" w:rsidRDefault="002A0EB1" w:rsidP="002A0EB1">
            <w:pPr>
              <w:spacing w:after="0" w:line="240" w:lineRule="auto"/>
              <w:rPr>
                <w:rFonts w:ascii="Garamond" w:eastAsia="Times New Roman" w:hAnsi="Garamond" w:cs="Times New Roman"/>
                <w:color w:val="000000"/>
                <w:lang w:eastAsia="it-IT"/>
              </w:rPr>
            </w:pPr>
            <w:r w:rsidRPr="00C41380">
              <w:rPr>
                <w:rFonts w:ascii="Garamond" w:eastAsia="Times New Roman" w:hAnsi="Garamond" w:cs="Times New Roman"/>
                <w:color w:val="000000"/>
                <w:lang w:eastAsia="it-IT"/>
              </w:rPr>
              <w:t>• Verbali commissione</w:t>
            </w:r>
          </w:p>
        </w:tc>
      </w:tr>
      <w:tr w:rsidR="002A0EB1" w:rsidRPr="00023F3C" w14:paraId="472DDCF6" w14:textId="77777777" w:rsidTr="00331B80">
        <w:trPr>
          <w:trHeight w:val="1030"/>
        </w:trPr>
        <w:tc>
          <w:tcPr>
            <w:tcW w:w="227" w:type="pct"/>
            <w:shd w:val="clear" w:color="auto" w:fill="auto"/>
            <w:vAlign w:val="center"/>
          </w:tcPr>
          <w:p w14:paraId="46C826FC" w14:textId="77777777" w:rsidR="002A0EB1" w:rsidRPr="004F02D7" w:rsidRDefault="002A0EB1" w:rsidP="002A0EB1">
            <w:pPr>
              <w:spacing w:after="0" w:line="240" w:lineRule="auto"/>
              <w:jc w:val="center"/>
              <w:rPr>
                <w:rFonts w:ascii="Garamond" w:eastAsia="Times New Roman" w:hAnsi="Garamond" w:cs="Times New Roman"/>
                <w:color w:val="000000"/>
                <w:lang w:eastAsia="it-IT"/>
              </w:rPr>
            </w:pPr>
            <w:r w:rsidRPr="004F02D7">
              <w:rPr>
                <w:rFonts w:ascii="Garamond" w:eastAsia="Times New Roman" w:hAnsi="Garamond" w:cs="Times New Roman"/>
                <w:color w:val="000000"/>
                <w:lang w:eastAsia="it-IT"/>
              </w:rPr>
              <w:t>7</w:t>
            </w:r>
          </w:p>
        </w:tc>
        <w:tc>
          <w:tcPr>
            <w:tcW w:w="1531" w:type="pct"/>
            <w:shd w:val="clear" w:color="auto" w:fill="auto"/>
            <w:vAlign w:val="center"/>
          </w:tcPr>
          <w:p w14:paraId="078C67CB" w14:textId="77777777" w:rsidR="002A0EB1" w:rsidRPr="004F02D7" w:rsidRDefault="002A0EB1" w:rsidP="002A0EB1">
            <w:pPr>
              <w:spacing w:after="0" w:line="240" w:lineRule="auto"/>
              <w:rPr>
                <w:rFonts w:ascii="Garamond" w:eastAsia="Times New Roman" w:hAnsi="Garamond" w:cs="Times New Roman"/>
                <w:color w:val="000000"/>
                <w:lang w:eastAsia="it-IT"/>
              </w:rPr>
            </w:pPr>
            <w:r w:rsidRPr="004F02D7">
              <w:rPr>
                <w:rFonts w:ascii="Garamond" w:eastAsia="Times New Roman" w:hAnsi="Garamond" w:cs="Times New Roman"/>
                <w:color w:val="000000"/>
                <w:lang w:eastAsia="it-IT"/>
              </w:rPr>
              <w:t>È stata verificata l’eventuale esclusione di offerte anormalmente basse e sono stati comunicati in seduta pubblica gli esiti del procedimento di anomalia delle offerte?</w:t>
            </w:r>
          </w:p>
        </w:tc>
        <w:tc>
          <w:tcPr>
            <w:tcW w:w="191" w:type="pct"/>
            <w:shd w:val="clear" w:color="auto" w:fill="auto"/>
            <w:vAlign w:val="center"/>
          </w:tcPr>
          <w:p w14:paraId="30768CD8" w14:textId="77777777" w:rsidR="002A0EB1" w:rsidRPr="00327ED7" w:rsidRDefault="002A0EB1" w:rsidP="002A0EB1">
            <w:pPr>
              <w:spacing w:after="0" w:line="240" w:lineRule="auto"/>
              <w:rPr>
                <w:rFonts w:ascii="Garamond" w:eastAsia="Times New Roman" w:hAnsi="Garamond" w:cs="Times New Roman"/>
                <w:b/>
                <w:bCs/>
                <w:color w:val="000000"/>
                <w:highlight w:val="yellow"/>
                <w:lang w:eastAsia="it-IT"/>
              </w:rPr>
            </w:pPr>
          </w:p>
        </w:tc>
        <w:tc>
          <w:tcPr>
            <w:tcW w:w="232" w:type="pct"/>
            <w:shd w:val="clear" w:color="auto" w:fill="auto"/>
            <w:vAlign w:val="center"/>
          </w:tcPr>
          <w:p w14:paraId="4F0619DA" w14:textId="77777777" w:rsidR="002A0EB1" w:rsidRPr="00327ED7" w:rsidRDefault="002A0EB1" w:rsidP="002A0EB1">
            <w:pPr>
              <w:spacing w:after="0" w:line="240" w:lineRule="auto"/>
              <w:rPr>
                <w:rFonts w:ascii="Garamond" w:eastAsia="Times New Roman" w:hAnsi="Garamond" w:cs="Times New Roman"/>
                <w:b/>
                <w:bCs/>
                <w:color w:val="000000"/>
                <w:highlight w:val="yellow"/>
                <w:lang w:eastAsia="it-IT"/>
              </w:rPr>
            </w:pPr>
          </w:p>
        </w:tc>
        <w:tc>
          <w:tcPr>
            <w:tcW w:w="265" w:type="pct"/>
            <w:gridSpan w:val="2"/>
            <w:shd w:val="clear" w:color="auto" w:fill="auto"/>
            <w:vAlign w:val="center"/>
          </w:tcPr>
          <w:p w14:paraId="381AA2CD" w14:textId="77777777" w:rsidR="002A0EB1" w:rsidRPr="00327ED7" w:rsidRDefault="002A0EB1" w:rsidP="002A0EB1">
            <w:pPr>
              <w:spacing w:after="0" w:line="240" w:lineRule="auto"/>
              <w:rPr>
                <w:rFonts w:ascii="Garamond" w:eastAsia="Times New Roman" w:hAnsi="Garamond" w:cs="Times New Roman"/>
                <w:b/>
                <w:bCs/>
                <w:color w:val="000000"/>
                <w:highlight w:val="yellow"/>
                <w:lang w:eastAsia="it-IT"/>
              </w:rPr>
            </w:pPr>
          </w:p>
        </w:tc>
        <w:tc>
          <w:tcPr>
            <w:tcW w:w="742" w:type="pct"/>
            <w:shd w:val="clear" w:color="auto" w:fill="auto"/>
            <w:vAlign w:val="center"/>
          </w:tcPr>
          <w:p w14:paraId="70E46DCF" w14:textId="77777777" w:rsidR="002A0EB1" w:rsidRPr="00327ED7" w:rsidRDefault="002A0EB1" w:rsidP="002A0EB1">
            <w:pPr>
              <w:spacing w:after="0" w:line="240" w:lineRule="auto"/>
              <w:rPr>
                <w:rFonts w:ascii="Garamond" w:eastAsia="Times New Roman" w:hAnsi="Garamond" w:cs="Times New Roman"/>
                <w:color w:val="000000"/>
                <w:highlight w:val="yellow"/>
                <w:lang w:eastAsia="it-IT"/>
              </w:rPr>
            </w:pPr>
          </w:p>
        </w:tc>
        <w:tc>
          <w:tcPr>
            <w:tcW w:w="319" w:type="pct"/>
            <w:shd w:val="clear" w:color="auto" w:fill="auto"/>
            <w:vAlign w:val="center"/>
          </w:tcPr>
          <w:p w14:paraId="06558827" w14:textId="77777777" w:rsidR="002A0EB1" w:rsidRPr="00327ED7" w:rsidRDefault="002A0EB1" w:rsidP="002A0EB1">
            <w:pPr>
              <w:spacing w:after="0" w:line="240" w:lineRule="auto"/>
              <w:rPr>
                <w:rFonts w:ascii="Garamond" w:eastAsia="Times New Roman" w:hAnsi="Garamond" w:cs="Times New Roman"/>
                <w:b/>
                <w:bCs/>
                <w:color w:val="000000"/>
                <w:highlight w:val="yellow"/>
                <w:lang w:eastAsia="it-IT"/>
              </w:rPr>
            </w:pPr>
          </w:p>
        </w:tc>
        <w:tc>
          <w:tcPr>
            <w:tcW w:w="1493" w:type="pct"/>
            <w:vAlign w:val="center"/>
          </w:tcPr>
          <w:p w14:paraId="1A54EDA7" w14:textId="77777777" w:rsidR="002A0EB1" w:rsidRPr="00327ED7" w:rsidRDefault="002A0EB1" w:rsidP="002A0EB1">
            <w:pPr>
              <w:spacing w:after="0" w:line="240" w:lineRule="auto"/>
              <w:rPr>
                <w:rFonts w:ascii="Garamond" w:eastAsia="Times New Roman" w:hAnsi="Garamond" w:cs="Times New Roman"/>
                <w:color w:val="000000"/>
                <w:highlight w:val="yellow"/>
                <w:lang w:eastAsia="it-IT"/>
              </w:rPr>
            </w:pPr>
            <w:r w:rsidRPr="004F02D7">
              <w:rPr>
                <w:rFonts w:ascii="Garamond" w:eastAsia="Times New Roman" w:hAnsi="Garamond" w:cs="Times New Roman"/>
                <w:color w:val="000000"/>
                <w:lang w:eastAsia="it-IT"/>
              </w:rPr>
              <w:t>• Verbali commissione</w:t>
            </w:r>
          </w:p>
        </w:tc>
      </w:tr>
      <w:tr w:rsidR="002A0EB1" w:rsidRPr="00023F3C" w14:paraId="6BBE21C4" w14:textId="77777777" w:rsidTr="00331B80">
        <w:trPr>
          <w:trHeight w:val="988"/>
        </w:trPr>
        <w:tc>
          <w:tcPr>
            <w:tcW w:w="227" w:type="pct"/>
            <w:shd w:val="clear" w:color="auto" w:fill="auto"/>
            <w:vAlign w:val="center"/>
          </w:tcPr>
          <w:p w14:paraId="4582932C" w14:textId="77777777" w:rsidR="002A0EB1" w:rsidRPr="00023F3C" w:rsidRDefault="002A0EB1"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8</w:t>
            </w:r>
          </w:p>
        </w:tc>
        <w:tc>
          <w:tcPr>
            <w:tcW w:w="1531" w:type="pct"/>
            <w:shd w:val="clear" w:color="auto" w:fill="auto"/>
            <w:vAlign w:val="center"/>
          </w:tcPr>
          <w:p w14:paraId="3D54D59A" w14:textId="77777777" w:rsidR="002A0EB1" w:rsidRPr="00A0535D" w:rsidRDefault="002A0EB1" w:rsidP="002A0EB1">
            <w:pPr>
              <w:spacing w:after="0" w:line="240" w:lineRule="auto"/>
              <w:rPr>
                <w:rFonts w:ascii="Garamond" w:hAnsi="Garamond"/>
              </w:rPr>
            </w:pPr>
            <w:r w:rsidRPr="00A0535D">
              <w:rPr>
                <w:rFonts w:ascii="Garamond" w:hAnsi="Garamond"/>
              </w:rPr>
              <w:t>É stata formulata la proposta di aggiudicazione ai sensi degli artt. 32, comma 5 e 33, comma 1 del D.lgs. 50/2016 ed è stata approvata dall’organo competente?</w:t>
            </w:r>
          </w:p>
        </w:tc>
        <w:tc>
          <w:tcPr>
            <w:tcW w:w="191" w:type="pct"/>
            <w:shd w:val="clear" w:color="auto" w:fill="auto"/>
            <w:vAlign w:val="center"/>
          </w:tcPr>
          <w:p w14:paraId="7A934DE2" w14:textId="77777777" w:rsidR="002A0EB1" w:rsidRPr="00A0535D" w:rsidRDefault="002A0EB1" w:rsidP="002A0EB1">
            <w:pPr>
              <w:spacing w:after="0" w:line="240" w:lineRule="auto"/>
              <w:rPr>
                <w:rFonts w:ascii="Garamond" w:eastAsia="Times New Roman" w:hAnsi="Garamond" w:cs="Times New Roman"/>
                <w:b/>
                <w:bCs/>
                <w:color w:val="000000"/>
                <w:lang w:eastAsia="it-IT"/>
              </w:rPr>
            </w:pPr>
          </w:p>
        </w:tc>
        <w:tc>
          <w:tcPr>
            <w:tcW w:w="232" w:type="pct"/>
            <w:shd w:val="clear" w:color="auto" w:fill="auto"/>
            <w:vAlign w:val="center"/>
          </w:tcPr>
          <w:p w14:paraId="001FC83F" w14:textId="77777777" w:rsidR="002A0EB1" w:rsidRPr="00A0535D" w:rsidRDefault="002A0EB1" w:rsidP="002A0EB1">
            <w:pPr>
              <w:spacing w:after="0" w:line="240" w:lineRule="auto"/>
              <w:rPr>
                <w:rFonts w:ascii="Garamond" w:eastAsia="Times New Roman" w:hAnsi="Garamond" w:cs="Times New Roman"/>
                <w:b/>
                <w:bCs/>
                <w:color w:val="000000"/>
                <w:lang w:eastAsia="it-IT"/>
              </w:rPr>
            </w:pPr>
          </w:p>
        </w:tc>
        <w:tc>
          <w:tcPr>
            <w:tcW w:w="265" w:type="pct"/>
            <w:gridSpan w:val="2"/>
            <w:shd w:val="clear" w:color="auto" w:fill="auto"/>
            <w:vAlign w:val="center"/>
          </w:tcPr>
          <w:p w14:paraId="5E51D727" w14:textId="77777777" w:rsidR="002A0EB1" w:rsidRPr="00A0535D" w:rsidRDefault="002A0EB1" w:rsidP="002A0EB1">
            <w:pPr>
              <w:spacing w:after="0" w:line="240" w:lineRule="auto"/>
              <w:rPr>
                <w:rFonts w:ascii="Garamond" w:eastAsia="Times New Roman" w:hAnsi="Garamond" w:cs="Times New Roman"/>
                <w:b/>
                <w:bCs/>
                <w:color w:val="000000"/>
                <w:lang w:eastAsia="it-IT"/>
              </w:rPr>
            </w:pPr>
          </w:p>
        </w:tc>
        <w:tc>
          <w:tcPr>
            <w:tcW w:w="742" w:type="pct"/>
            <w:shd w:val="clear" w:color="auto" w:fill="auto"/>
            <w:vAlign w:val="center"/>
          </w:tcPr>
          <w:p w14:paraId="04B7CAD7" w14:textId="77777777" w:rsidR="002A0EB1" w:rsidRPr="00A0535D" w:rsidRDefault="002A0EB1" w:rsidP="002A0EB1">
            <w:pPr>
              <w:spacing w:after="0" w:line="240" w:lineRule="auto"/>
              <w:rPr>
                <w:rFonts w:ascii="Garamond" w:eastAsia="Times New Roman" w:hAnsi="Garamond" w:cs="Times New Roman"/>
                <w:color w:val="000000"/>
                <w:lang w:eastAsia="it-IT"/>
              </w:rPr>
            </w:pPr>
          </w:p>
        </w:tc>
        <w:tc>
          <w:tcPr>
            <w:tcW w:w="319" w:type="pct"/>
            <w:shd w:val="clear" w:color="auto" w:fill="auto"/>
            <w:vAlign w:val="center"/>
          </w:tcPr>
          <w:p w14:paraId="19ED498A" w14:textId="77777777" w:rsidR="002A0EB1" w:rsidRPr="00A0535D" w:rsidRDefault="002A0EB1" w:rsidP="002A0EB1">
            <w:pPr>
              <w:spacing w:after="0" w:line="240" w:lineRule="auto"/>
              <w:rPr>
                <w:rFonts w:ascii="Garamond" w:eastAsia="Times New Roman" w:hAnsi="Garamond" w:cs="Times New Roman"/>
                <w:b/>
                <w:bCs/>
                <w:color w:val="000000"/>
                <w:lang w:eastAsia="it-IT"/>
              </w:rPr>
            </w:pPr>
          </w:p>
        </w:tc>
        <w:tc>
          <w:tcPr>
            <w:tcW w:w="1493" w:type="pct"/>
            <w:vAlign w:val="center"/>
          </w:tcPr>
          <w:p w14:paraId="3F2AE5C9" w14:textId="77777777" w:rsidR="002A0EB1" w:rsidRPr="00A0535D" w:rsidRDefault="002A0EB1" w:rsidP="002A0EB1">
            <w:pPr>
              <w:spacing w:after="0" w:line="240" w:lineRule="auto"/>
              <w:rPr>
                <w:rFonts w:ascii="Garamond" w:eastAsia="Times New Roman" w:hAnsi="Garamond" w:cs="Times New Roman"/>
                <w:color w:val="000000"/>
                <w:lang w:eastAsia="it-IT"/>
              </w:rPr>
            </w:pPr>
            <w:r w:rsidRPr="00A0535D">
              <w:rPr>
                <w:rFonts w:ascii="Garamond" w:eastAsia="Times New Roman" w:hAnsi="Garamond" w:cs="Times New Roman"/>
                <w:color w:val="000000"/>
                <w:lang w:eastAsia="it-IT"/>
              </w:rPr>
              <w:t>• Proposta di aggiudicazione</w:t>
            </w:r>
          </w:p>
        </w:tc>
      </w:tr>
      <w:tr w:rsidR="002A0EB1" w:rsidRPr="00023F3C" w14:paraId="4F95A496" w14:textId="77777777" w:rsidTr="00331B80">
        <w:trPr>
          <w:trHeight w:val="975"/>
        </w:trPr>
        <w:tc>
          <w:tcPr>
            <w:tcW w:w="227" w:type="pct"/>
            <w:shd w:val="clear" w:color="auto" w:fill="auto"/>
            <w:vAlign w:val="center"/>
          </w:tcPr>
          <w:p w14:paraId="78223C8F" w14:textId="77777777" w:rsidR="002A0EB1" w:rsidRPr="00023F3C" w:rsidRDefault="002A0EB1"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9</w:t>
            </w:r>
          </w:p>
        </w:tc>
        <w:tc>
          <w:tcPr>
            <w:tcW w:w="1531" w:type="pct"/>
            <w:shd w:val="clear" w:color="auto" w:fill="auto"/>
            <w:vAlign w:val="center"/>
          </w:tcPr>
          <w:p w14:paraId="547A2A91" w14:textId="77777777" w:rsidR="002A0EB1" w:rsidRPr="00A0535D" w:rsidRDefault="002A0EB1" w:rsidP="002A0EB1">
            <w:pPr>
              <w:spacing w:after="0" w:line="240" w:lineRule="auto"/>
              <w:rPr>
                <w:rFonts w:ascii="Garamond" w:eastAsia="Times New Roman" w:hAnsi="Garamond" w:cs="Times New Roman"/>
                <w:color w:val="000000"/>
                <w:lang w:eastAsia="it-IT"/>
              </w:rPr>
            </w:pPr>
            <w:r w:rsidRPr="00A0535D">
              <w:rPr>
                <w:rFonts w:ascii="Garamond" w:hAnsi="Garamond"/>
              </w:rPr>
              <w:t xml:space="preserve">L’aggiudicazione è avvenuta sulla base dei criteri indicati nella documentazione di gara?  </w:t>
            </w:r>
          </w:p>
        </w:tc>
        <w:tc>
          <w:tcPr>
            <w:tcW w:w="191" w:type="pct"/>
            <w:shd w:val="clear" w:color="auto" w:fill="auto"/>
            <w:vAlign w:val="center"/>
          </w:tcPr>
          <w:p w14:paraId="6DBFD6D0" w14:textId="77777777" w:rsidR="002A0EB1" w:rsidRPr="00A0535D" w:rsidRDefault="002A0EB1" w:rsidP="002A0EB1">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73A0D71B" w14:textId="77777777" w:rsidR="002A0EB1" w:rsidRPr="00A0535D" w:rsidRDefault="002A0EB1" w:rsidP="002A0EB1">
            <w:pPr>
              <w:spacing w:after="0" w:line="240" w:lineRule="auto"/>
              <w:rPr>
                <w:rFonts w:ascii="Garamond" w:eastAsia="Times New Roman" w:hAnsi="Garamond" w:cs="Times New Roman"/>
                <w:b/>
                <w:bCs/>
                <w:color w:val="000000"/>
                <w:lang w:eastAsia="it-IT"/>
              </w:rPr>
            </w:pPr>
          </w:p>
        </w:tc>
        <w:tc>
          <w:tcPr>
            <w:tcW w:w="261" w:type="pct"/>
            <w:shd w:val="clear" w:color="auto" w:fill="auto"/>
            <w:vAlign w:val="center"/>
          </w:tcPr>
          <w:p w14:paraId="7C691639" w14:textId="77777777" w:rsidR="002A0EB1" w:rsidRPr="00A0535D" w:rsidRDefault="002A0EB1" w:rsidP="002A0EB1">
            <w:pPr>
              <w:spacing w:after="0" w:line="240" w:lineRule="auto"/>
              <w:rPr>
                <w:rFonts w:ascii="Garamond" w:eastAsia="Times New Roman" w:hAnsi="Garamond" w:cs="Times New Roman"/>
                <w:b/>
                <w:bCs/>
                <w:color w:val="000000"/>
                <w:lang w:eastAsia="it-IT"/>
              </w:rPr>
            </w:pPr>
          </w:p>
        </w:tc>
        <w:tc>
          <w:tcPr>
            <w:tcW w:w="742" w:type="pct"/>
            <w:shd w:val="clear" w:color="auto" w:fill="auto"/>
            <w:vAlign w:val="center"/>
          </w:tcPr>
          <w:p w14:paraId="66868CCE" w14:textId="77777777" w:rsidR="002A0EB1" w:rsidRPr="00A0535D" w:rsidRDefault="002A0EB1" w:rsidP="002A0EB1">
            <w:pPr>
              <w:spacing w:after="0" w:line="240" w:lineRule="auto"/>
              <w:rPr>
                <w:rFonts w:ascii="Garamond" w:eastAsia="Times New Roman" w:hAnsi="Garamond" w:cs="Times New Roman"/>
                <w:color w:val="000000"/>
                <w:lang w:eastAsia="it-IT"/>
              </w:rPr>
            </w:pPr>
          </w:p>
        </w:tc>
        <w:tc>
          <w:tcPr>
            <w:tcW w:w="319" w:type="pct"/>
            <w:shd w:val="clear" w:color="auto" w:fill="auto"/>
            <w:vAlign w:val="center"/>
          </w:tcPr>
          <w:p w14:paraId="52D49DAA" w14:textId="77777777" w:rsidR="002A0EB1" w:rsidRPr="00A0535D" w:rsidRDefault="002A0EB1" w:rsidP="002A0EB1">
            <w:pPr>
              <w:spacing w:after="0" w:line="240" w:lineRule="auto"/>
              <w:rPr>
                <w:rFonts w:ascii="Garamond" w:eastAsia="Times New Roman" w:hAnsi="Garamond" w:cs="Times New Roman"/>
                <w:b/>
                <w:bCs/>
                <w:color w:val="000000"/>
                <w:lang w:eastAsia="it-IT"/>
              </w:rPr>
            </w:pPr>
          </w:p>
        </w:tc>
        <w:tc>
          <w:tcPr>
            <w:tcW w:w="1493" w:type="pct"/>
            <w:vAlign w:val="center"/>
          </w:tcPr>
          <w:p w14:paraId="41B17300" w14:textId="77777777" w:rsidR="002A0EB1" w:rsidRPr="00A0535D" w:rsidRDefault="002A0EB1" w:rsidP="002A0EB1">
            <w:pPr>
              <w:spacing w:after="0" w:line="240" w:lineRule="auto"/>
              <w:rPr>
                <w:rFonts w:ascii="Garamond" w:eastAsia="Times New Roman" w:hAnsi="Garamond" w:cs="Times New Roman"/>
                <w:color w:val="000000"/>
                <w:lang w:eastAsia="it-IT"/>
              </w:rPr>
            </w:pPr>
            <w:r w:rsidRPr="00A0535D">
              <w:rPr>
                <w:rFonts w:ascii="Garamond" w:eastAsia="Times New Roman" w:hAnsi="Garamond" w:cs="Times New Roman"/>
                <w:color w:val="000000"/>
                <w:lang w:eastAsia="it-IT"/>
              </w:rPr>
              <w:t>• Decreto di aggiudicazione</w:t>
            </w:r>
          </w:p>
        </w:tc>
      </w:tr>
      <w:tr w:rsidR="002A0EB1" w:rsidRPr="00023F3C" w14:paraId="18962C19" w14:textId="77777777" w:rsidTr="00331B80">
        <w:trPr>
          <w:trHeight w:val="704"/>
        </w:trPr>
        <w:tc>
          <w:tcPr>
            <w:tcW w:w="227" w:type="pct"/>
            <w:shd w:val="clear" w:color="auto" w:fill="auto"/>
            <w:vAlign w:val="center"/>
          </w:tcPr>
          <w:p w14:paraId="3AD7E350" w14:textId="77777777" w:rsidR="002A0EB1" w:rsidRPr="002E02B7" w:rsidRDefault="002A0EB1" w:rsidP="002A0EB1">
            <w:pPr>
              <w:spacing w:after="0" w:line="240" w:lineRule="auto"/>
              <w:jc w:val="center"/>
              <w:rPr>
                <w:rFonts w:ascii="Garamond" w:eastAsia="Times New Roman" w:hAnsi="Garamond" w:cs="Times New Roman"/>
                <w:color w:val="000000"/>
                <w:lang w:eastAsia="it-IT"/>
              </w:rPr>
            </w:pPr>
            <w:r w:rsidRPr="002E02B7">
              <w:rPr>
                <w:rFonts w:ascii="Garamond" w:eastAsia="Times New Roman" w:hAnsi="Garamond" w:cs="Times New Roman"/>
                <w:color w:val="000000"/>
                <w:lang w:eastAsia="it-IT"/>
              </w:rPr>
              <w:t>10</w:t>
            </w:r>
          </w:p>
        </w:tc>
        <w:tc>
          <w:tcPr>
            <w:tcW w:w="1531" w:type="pct"/>
            <w:shd w:val="clear" w:color="auto" w:fill="auto"/>
            <w:vAlign w:val="center"/>
          </w:tcPr>
          <w:p w14:paraId="07383F38" w14:textId="77777777" w:rsidR="002A0EB1" w:rsidRPr="002E02B7" w:rsidRDefault="002A0EB1" w:rsidP="002A0EB1">
            <w:pPr>
              <w:spacing w:after="0" w:line="240" w:lineRule="auto"/>
              <w:rPr>
                <w:rFonts w:ascii="Garamond" w:eastAsia="Times New Roman" w:hAnsi="Garamond" w:cs="Times New Roman"/>
                <w:color w:val="000000"/>
                <w:lang w:eastAsia="it-IT"/>
              </w:rPr>
            </w:pPr>
            <w:r w:rsidRPr="002E02B7">
              <w:rPr>
                <w:rFonts w:ascii="Garamond" w:eastAsia="Times New Roman" w:hAnsi="Garamond" w:cs="Times New Roman"/>
                <w:color w:val="000000"/>
                <w:lang w:eastAsia="it-IT"/>
              </w:rPr>
              <w:t>È stata acquisita la dichiarazione della Stazione Appaltante con cui viene attestata la presenza/assenza di ricorsi avverso l’aggiudicazione?</w:t>
            </w:r>
          </w:p>
          <w:p w14:paraId="13DE01F1" w14:textId="77777777" w:rsidR="002A0EB1" w:rsidRPr="002E02B7" w:rsidRDefault="002A0EB1" w:rsidP="002A0EB1">
            <w:pPr>
              <w:spacing w:after="0" w:line="240" w:lineRule="auto"/>
              <w:rPr>
                <w:rFonts w:ascii="Garamond" w:eastAsia="Times New Roman" w:hAnsi="Garamond" w:cs="Times New Roman"/>
                <w:color w:val="000000"/>
                <w:lang w:eastAsia="it-IT"/>
              </w:rPr>
            </w:pPr>
          </w:p>
          <w:p w14:paraId="46FD2FAD" w14:textId="77777777" w:rsidR="002A0EB1" w:rsidRPr="002E02B7" w:rsidRDefault="002A0EB1" w:rsidP="002A0EB1">
            <w:pPr>
              <w:spacing w:after="0" w:line="240" w:lineRule="auto"/>
              <w:rPr>
                <w:rFonts w:ascii="Garamond" w:eastAsia="Times New Roman" w:hAnsi="Garamond" w:cs="Times New Roman"/>
                <w:color w:val="000000"/>
                <w:lang w:eastAsia="it-IT"/>
              </w:rPr>
            </w:pPr>
          </w:p>
          <w:p w14:paraId="7A1AD15E" w14:textId="77777777" w:rsidR="002A0EB1" w:rsidRPr="002E02B7" w:rsidRDefault="002A0EB1" w:rsidP="002A0EB1">
            <w:pPr>
              <w:spacing w:after="0" w:line="240" w:lineRule="auto"/>
              <w:rPr>
                <w:rFonts w:ascii="Garamond" w:eastAsia="Times New Roman" w:hAnsi="Garamond" w:cs="Times New Roman"/>
                <w:color w:val="000000"/>
                <w:lang w:eastAsia="it-IT"/>
              </w:rPr>
            </w:pPr>
            <w:r w:rsidRPr="002E02B7">
              <w:rPr>
                <w:rFonts w:ascii="Garamond" w:eastAsia="Times New Roman" w:hAnsi="Garamond" w:cs="Times New Roman"/>
                <w:color w:val="000000"/>
                <w:lang w:eastAsia="it-IT"/>
              </w:rPr>
              <w:t>Verificare se lasciare l’item di controllo.</w:t>
            </w:r>
          </w:p>
        </w:tc>
        <w:tc>
          <w:tcPr>
            <w:tcW w:w="191" w:type="pct"/>
            <w:shd w:val="clear" w:color="auto" w:fill="auto"/>
            <w:vAlign w:val="center"/>
          </w:tcPr>
          <w:p w14:paraId="71DEF4F6" w14:textId="77777777" w:rsidR="002A0EB1" w:rsidRPr="00237D66" w:rsidRDefault="002A0EB1" w:rsidP="002A0EB1">
            <w:pPr>
              <w:spacing w:after="0" w:line="240" w:lineRule="auto"/>
              <w:rPr>
                <w:rFonts w:ascii="Garamond" w:eastAsia="Times New Roman" w:hAnsi="Garamond" w:cs="Times New Roman"/>
                <w:b/>
                <w:bCs/>
                <w:color w:val="000000"/>
                <w:highlight w:val="yellow"/>
                <w:lang w:eastAsia="it-IT"/>
              </w:rPr>
            </w:pPr>
          </w:p>
        </w:tc>
        <w:tc>
          <w:tcPr>
            <w:tcW w:w="236" w:type="pct"/>
            <w:gridSpan w:val="2"/>
            <w:shd w:val="clear" w:color="auto" w:fill="auto"/>
            <w:vAlign w:val="center"/>
          </w:tcPr>
          <w:p w14:paraId="11687E47" w14:textId="77777777" w:rsidR="002A0EB1" w:rsidRPr="00237D66" w:rsidRDefault="002A0EB1" w:rsidP="002A0EB1">
            <w:pPr>
              <w:spacing w:after="0" w:line="240" w:lineRule="auto"/>
              <w:rPr>
                <w:rFonts w:ascii="Garamond" w:eastAsia="Times New Roman" w:hAnsi="Garamond" w:cs="Times New Roman"/>
                <w:b/>
                <w:bCs/>
                <w:color w:val="000000"/>
                <w:highlight w:val="yellow"/>
                <w:lang w:eastAsia="it-IT"/>
              </w:rPr>
            </w:pPr>
          </w:p>
        </w:tc>
        <w:tc>
          <w:tcPr>
            <w:tcW w:w="261" w:type="pct"/>
            <w:shd w:val="clear" w:color="auto" w:fill="auto"/>
            <w:vAlign w:val="center"/>
          </w:tcPr>
          <w:p w14:paraId="70C11579" w14:textId="77777777" w:rsidR="002A0EB1" w:rsidRPr="00237D66" w:rsidRDefault="002A0EB1" w:rsidP="002A0EB1">
            <w:pPr>
              <w:spacing w:after="0" w:line="240" w:lineRule="auto"/>
              <w:rPr>
                <w:rFonts w:ascii="Garamond" w:eastAsia="Times New Roman" w:hAnsi="Garamond" w:cs="Times New Roman"/>
                <w:b/>
                <w:bCs/>
                <w:color w:val="000000"/>
                <w:highlight w:val="yellow"/>
                <w:lang w:eastAsia="it-IT"/>
              </w:rPr>
            </w:pPr>
          </w:p>
        </w:tc>
        <w:tc>
          <w:tcPr>
            <w:tcW w:w="742" w:type="pct"/>
            <w:shd w:val="clear" w:color="auto" w:fill="auto"/>
            <w:vAlign w:val="center"/>
          </w:tcPr>
          <w:p w14:paraId="3A61BF30" w14:textId="77777777" w:rsidR="002A0EB1" w:rsidRPr="00237D66" w:rsidRDefault="002A0EB1" w:rsidP="002A0EB1">
            <w:pPr>
              <w:spacing w:after="0" w:line="240" w:lineRule="auto"/>
              <w:rPr>
                <w:rFonts w:ascii="Garamond" w:eastAsia="Times New Roman" w:hAnsi="Garamond" w:cs="Times New Roman"/>
                <w:b/>
                <w:bCs/>
                <w:color w:val="000000"/>
                <w:highlight w:val="yellow"/>
                <w:lang w:eastAsia="it-IT"/>
              </w:rPr>
            </w:pPr>
          </w:p>
        </w:tc>
        <w:tc>
          <w:tcPr>
            <w:tcW w:w="319" w:type="pct"/>
            <w:shd w:val="clear" w:color="auto" w:fill="auto"/>
            <w:vAlign w:val="center"/>
          </w:tcPr>
          <w:p w14:paraId="52F07492" w14:textId="77777777" w:rsidR="002A0EB1" w:rsidRPr="002E02B7" w:rsidRDefault="002A0EB1" w:rsidP="002A0EB1">
            <w:pPr>
              <w:spacing w:after="0" w:line="240" w:lineRule="auto"/>
              <w:rPr>
                <w:rFonts w:ascii="Garamond" w:eastAsia="Times New Roman" w:hAnsi="Garamond" w:cs="Times New Roman"/>
                <w:b/>
                <w:bCs/>
                <w:color w:val="000000"/>
                <w:lang w:eastAsia="it-IT"/>
              </w:rPr>
            </w:pPr>
          </w:p>
        </w:tc>
        <w:tc>
          <w:tcPr>
            <w:tcW w:w="1493" w:type="pct"/>
            <w:vAlign w:val="center"/>
          </w:tcPr>
          <w:p w14:paraId="6DB4E099" w14:textId="77777777" w:rsidR="002A0EB1" w:rsidRPr="002E02B7" w:rsidRDefault="002A0EB1" w:rsidP="002A0EB1">
            <w:pPr>
              <w:spacing w:after="0" w:line="240" w:lineRule="auto"/>
              <w:rPr>
                <w:rFonts w:ascii="Garamond" w:eastAsia="Times New Roman" w:hAnsi="Garamond" w:cs="Times New Roman"/>
                <w:color w:val="000000"/>
                <w:lang w:eastAsia="it-IT"/>
              </w:rPr>
            </w:pPr>
            <w:r w:rsidRPr="002E02B7">
              <w:rPr>
                <w:rFonts w:ascii="Garamond" w:eastAsia="Times New Roman" w:hAnsi="Garamond" w:cs="Times New Roman"/>
                <w:color w:val="000000"/>
                <w:lang w:eastAsia="it-IT"/>
              </w:rPr>
              <w:t>• Attestazione assenza ricorsi</w:t>
            </w:r>
          </w:p>
          <w:p w14:paraId="4F194C6F" w14:textId="77777777" w:rsidR="002A0EB1" w:rsidRPr="002E02B7" w:rsidRDefault="002A0EB1" w:rsidP="002A0EB1">
            <w:pPr>
              <w:spacing w:after="0" w:line="240" w:lineRule="auto"/>
              <w:rPr>
                <w:rFonts w:ascii="Garamond" w:eastAsia="Times New Roman" w:hAnsi="Garamond" w:cs="Times New Roman"/>
                <w:color w:val="000000"/>
                <w:lang w:eastAsia="it-IT"/>
              </w:rPr>
            </w:pPr>
          </w:p>
        </w:tc>
      </w:tr>
      <w:tr w:rsidR="002A0EB1" w:rsidRPr="00023F3C" w14:paraId="03F6B725" w14:textId="77777777" w:rsidTr="00906089">
        <w:trPr>
          <w:trHeight w:val="680"/>
        </w:trPr>
        <w:tc>
          <w:tcPr>
            <w:tcW w:w="227" w:type="pct"/>
            <w:shd w:val="clear" w:color="auto" w:fill="B8CCE4"/>
            <w:vAlign w:val="center"/>
          </w:tcPr>
          <w:p w14:paraId="54267287" w14:textId="77777777" w:rsidR="002A0EB1" w:rsidRPr="008C4DB0" w:rsidRDefault="002A0EB1" w:rsidP="002A0EB1">
            <w:pPr>
              <w:spacing w:after="0" w:line="240" w:lineRule="auto"/>
              <w:jc w:val="center"/>
              <w:rPr>
                <w:rFonts w:ascii="Garamond" w:eastAsia="Times New Roman" w:hAnsi="Garamond" w:cs="Times New Roman"/>
                <w:b/>
                <w:bCs/>
                <w:lang w:eastAsia="it-IT"/>
              </w:rPr>
            </w:pPr>
            <w:r>
              <w:rPr>
                <w:rFonts w:ascii="Garamond" w:eastAsia="Times New Roman" w:hAnsi="Garamond" w:cs="Times New Roman"/>
                <w:b/>
                <w:bCs/>
                <w:lang w:eastAsia="it-IT"/>
              </w:rPr>
              <w:t>D</w:t>
            </w:r>
          </w:p>
        </w:tc>
        <w:tc>
          <w:tcPr>
            <w:tcW w:w="3280" w:type="pct"/>
            <w:gridSpan w:val="7"/>
            <w:shd w:val="clear" w:color="auto" w:fill="B8CCE4"/>
            <w:vAlign w:val="center"/>
          </w:tcPr>
          <w:p w14:paraId="62048EC4" w14:textId="77777777" w:rsidR="002A0EB1" w:rsidRPr="008C4DB0" w:rsidRDefault="002A0EB1" w:rsidP="002A0EB1">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Verifica del rispetto della normativa appalti: la stipula del contratto</w:t>
            </w:r>
          </w:p>
        </w:tc>
        <w:tc>
          <w:tcPr>
            <w:tcW w:w="1493" w:type="pct"/>
            <w:shd w:val="clear" w:color="auto" w:fill="B8CCE4"/>
            <w:vAlign w:val="center"/>
          </w:tcPr>
          <w:p w14:paraId="63E5DA5B" w14:textId="77777777" w:rsidR="002A0EB1" w:rsidRPr="008C4DB0" w:rsidRDefault="002A0EB1" w:rsidP="002A0EB1">
            <w:pPr>
              <w:spacing w:after="0" w:line="240" w:lineRule="auto"/>
              <w:rPr>
                <w:rFonts w:ascii="Garamond" w:eastAsia="Times New Roman" w:hAnsi="Garamond" w:cs="Times New Roman"/>
                <w:b/>
                <w:bCs/>
                <w:lang w:eastAsia="it-IT"/>
              </w:rPr>
            </w:pPr>
          </w:p>
        </w:tc>
      </w:tr>
      <w:tr w:rsidR="002A0EB1" w:rsidRPr="00023F3C" w14:paraId="2E8357A5" w14:textId="77777777" w:rsidTr="00906089">
        <w:trPr>
          <w:trHeight w:val="1417"/>
        </w:trPr>
        <w:tc>
          <w:tcPr>
            <w:tcW w:w="227" w:type="pct"/>
            <w:shd w:val="clear" w:color="auto" w:fill="auto"/>
            <w:vAlign w:val="center"/>
          </w:tcPr>
          <w:p w14:paraId="2ADCB101" w14:textId="77777777" w:rsidR="002A0EB1" w:rsidRDefault="002A0EB1"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1531" w:type="pct"/>
            <w:shd w:val="clear" w:color="auto" w:fill="auto"/>
            <w:vAlign w:val="center"/>
          </w:tcPr>
          <w:p w14:paraId="6F7F2D6E" w14:textId="77777777" w:rsidR="002A0EB1" w:rsidRPr="00873C1C" w:rsidRDefault="002A0EB1" w:rsidP="002A0EB1">
            <w:pPr>
              <w:spacing w:after="0" w:line="240" w:lineRule="auto"/>
              <w:rPr>
                <w:rFonts w:ascii="Garamond" w:eastAsia="Times New Roman" w:hAnsi="Garamond" w:cs="Times New Roman"/>
                <w:color w:val="000000"/>
                <w:lang w:eastAsia="it-IT"/>
              </w:rPr>
            </w:pPr>
            <w:r w:rsidRPr="00873C1C">
              <w:rPr>
                <w:rFonts w:ascii="Garamond" w:eastAsia="Times New Roman" w:hAnsi="Garamond" w:cs="Times New Roman"/>
                <w:color w:val="000000"/>
                <w:lang w:eastAsia="it-IT"/>
              </w:rPr>
              <w:t>Il contratto è stato stipulato decorso il termine di 35 giorni dall'invio dell'ultima delle comunicazioni del provvedimento di aggiudicazione definitiva ai sensi dell'art. 32, comma 9 del D.lgs. 50/2016</w:t>
            </w:r>
          </w:p>
        </w:tc>
        <w:tc>
          <w:tcPr>
            <w:tcW w:w="191" w:type="pct"/>
            <w:shd w:val="clear" w:color="auto" w:fill="auto"/>
            <w:vAlign w:val="center"/>
          </w:tcPr>
          <w:p w14:paraId="7CFECC65" w14:textId="77777777" w:rsidR="002A0EB1" w:rsidRPr="00873C1C" w:rsidRDefault="002A0EB1" w:rsidP="002A0EB1">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55F42D36" w14:textId="77777777" w:rsidR="002A0EB1" w:rsidRPr="00873C1C" w:rsidRDefault="002A0EB1" w:rsidP="002A0EB1">
            <w:pPr>
              <w:spacing w:after="0" w:line="240" w:lineRule="auto"/>
              <w:rPr>
                <w:rFonts w:ascii="Garamond" w:eastAsia="Times New Roman" w:hAnsi="Garamond" w:cs="Times New Roman"/>
                <w:b/>
                <w:bCs/>
                <w:color w:val="000000"/>
                <w:lang w:eastAsia="it-IT"/>
              </w:rPr>
            </w:pPr>
          </w:p>
        </w:tc>
        <w:tc>
          <w:tcPr>
            <w:tcW w:w="261" w:type="pct"/>
            <w:shd w:val="clear" w:color="auto" w:fill="auto"/>
            <w:vAlign w:val="center"/>
          </w:tcPr>
          <w:p w14:paraId="13774776" w14:textId="77777777" w:rsidR="002A0EB1" w:rsidRPr="00873C1C" w:rsidRDefault="002A0EB1" w:rsidP="002A0EB1">
            <w:pPr>
              <w:spacing w:after="0" w:line="240" w:lineRule="auto"/>
              <w:rPr>
                <w:rFonts w:ascii="Garamond" w:eastAsia="Times New Roman" w:hAnsi="Garamond" w:cs="Times New Roman"/>
                <w:b/>
                <w:bCs/>
                <w:color w:val="000000"/>
                <w:lang w:eastAsia="it-IT"/>
              </w:rPr>
            </w:pPr>
          </w:p>
        </w:tc>
        <w:tc>
          <w:tcPr>
            <w:tcW w:w="742" w:type="pct"/>
            <w:shd w:val="clear" w:color="auto" w:fill="auto"/>
            <w:vAlign w:val="center"/>
          </w:tcPr>
          <w:p w14:paraId="61FD4159" w14:textId="77777777" w:rsidR="002A0EB1" w:rsidRPr="00873C1C" w:rsidRDefault="002A0EB1" w:rsidP="002A0EB1">
            <w:pPr>
              <w:spacing w:after="0" w:line="240" w:lineRule="auto"/>
              <w:rPr>
                <w:rFonts w:ascii="Garamond" w:eastAsia="Times New Roman" w:hAnsi="Garamond" w:cs="Times New Roman"/>
                <w:b/>
                <w:bCs/>
                <w:color w:val="000000"/>
                <w:lang w:eastAsia="it-IT"/>
              </w:rPr>
            </w:pPr>
          </w:p>
        </w:tc>
        <w:tc>
          <w:tcPr>
            <w:tcW w:w="319" w:type="pct"/>
            <w:shd w:val="clear" w:color="auto" w:fill="auto"/>
            <w:vAlign w:val="center"/>
          </w:tcPr>
          <w:p w14:paraId="4BC0D81C" w14:textId="77777777" w:rsidR="002A0EB1" w:rsidRPr="00873C1C" w:rsidRDefault="002A0EB1" w:rsidP="002A0EB1">
            <w:pPr>
              <w:spacing w:after="0" w:line="240" w:lineRule="auto"/>
              <w:rPr>
                <w:rFonts w:ascii="Garamond" w:eastAsia="Times New Roman" w:hAnsi="Garamond" w:cs="Times New Roman"/>
                <w:b/>
                <w:bCs/>
                <w:color w:val="000000"/>
                <w:lang w:eastAsia="it-IT"/>
              </w:rPr>
            </w:pPr>
          </w:p>
        </w:tc>
        <w:tc>
          <w:tcPr>
            <w:tcW w:w="1493" w:type="pct"/>
            <w:vAlign w:val="center"/>
          </w:tcPr>
          <w:p w14:paraId="402F8FC6" w14:textId="77777777" w:rsidR="002A0EB1" w:rsidRPr="00873C1C" w:rsidRDefault="002A0EB1" w:rsidP="002A0EB1">
            <w:pPr>
              <w:spacing w:after="0" w:line="240" w:lineRule="auto"/>
              <w:rPr>
                <w:rFonts w:ascii="Garamond" w:eastAsia="Times New Roman" w:hAnsi="Garamond" w:cs="Times New Roman"/>
                <w:color w:val="000000"/>
                <w:lang w:eastAsia="it-IT"/>
              </w:rPr>
            </w:pPr>
            <w:r w:rsidRPr="00873C1C">
              <w:rPr>
                <w:rFonts w:ascii="Garamond" w:eastAsia="Times New Roman" w:hAnsi="Garamond" w:cs="Times New Roman"/>
                <w:color w:val="000000"/>
                <w:lang w:eastAsia="it-IT"/>
              </w:rPr>
              <w:t>• Atto di aggiudicazione</w:t>
            </w:r>
          </w:p>
          <w:p w14:paraId="7BAB8474" w14:textId="77777777" w:rsidR="002A0EB1" w:rsidRPr="00873C1C" w:rsidRDefault="002A0EB1" w:rsidP="002A0EB1">
            <w:pPr>
              <w:spacing w:after="0" w:line="240" w:lineRule="auto"/>
              <w:rPr>
                <w:rFonts w:ascii="Garamond" w:eastAsia="Times New Roman" w:hAnsi="Garamond" w:cs="Times New Roman"/>
                <w:color w:val="000000"/>
                <w:lang w:eastAsia="it-IT"/>
              </w:rPr>
            </w:pPr>
            <w:r w:rsidRPr="00873C1C">
              <w:rPr>
                <w:rFonts w:ascii="Garamond" w:eastAsia="Times New Roman" w:hAnsi="Garamond" w:cs="Times New Roman"/>
                <w:color w:val="000000"/>
                <w:lang w:eastAsia="it-IT"/>
              </w:rPr>
              <w:t>• Contratto</w:t>
            </w:r>
          </w:p>
          <w:p w14:paraId="7E055B0F" w14:textId="77777777" w:rsidR="002A0EB1" w:rsidRPr="00873C1C" w:rsidRDefault="002A0EB1" w:rsidP="002A0EB1">
            <w:pPr>
              <w:spacing w:after="0" w:line="240" w:lineRule="auto"/>
              <w:rPr>
                <w:rFonts w:ascii="Garamond" w:eastAsia="Times New Roman" w:hAnsi="Garamond" w:cs="Times New Roman"/>
                <w:color w:val="000000"/>
                <w:lang w:eastAsia="it-IT"/>
              </w:rPr>
            </w:pPr>
            <w:r w:rsidRPr="00873C1C">
              <w:rPr>
                <w:rFonts w:ascii="Garamond" w:eastAsia="Times New Roman" w:hAnsi="Garamond" w:cs="Times New Roman"/>
                <w:color w:val="000000"/>
                <w:lang w:eastAsia="it-IT"/>
              </w:rPr>
              <w:t>• Altro</w:t>
            </w:r>
          </w:p>
        </w:tc>
      </w:tr>
      <w:tr w:rsidR="002A0EB1" w:rsidRPr="00023F3C" w14:paraId="226CD63E" w14:textId="77777777" w:rsidTr="00331B80">
        <w:trPr>
          <w:trHeight w:val="1030"/>
        </w:trPr>
        <w:tc>
          <w:tcPr>
            <w:tcW w:w="227" w:type="pct"/>
            <w:shd w:val="clear" w:color="auto" w:fill="auto"/>
            <w:vAlign w:val="center"/>
          </w:tcPr>
          <w:p w14:paraId="7FC61EE4" w14:textId="77777777" w:rsidR="002A0EB1" w:rsidRPr="00873C1C" w:rsidRDefault="002A0EB1" w:rsidP="002A0EB1">
            <w:pPr>
              <w:spacing w:after="0" w:line="240" w:lineRule="auto"/>
              <w:jc w:val="center"/>
              <w:rPr>
                <w:rFonts w:ascii="Garamond" w:eastAsia="Times New Roman" w:hAnsi="Garamond" w:cs="Times New Roman"/>
                <w:color w:val="000000"/>
                <w:lang w:eastAsia="it-IT"/>
              </w:rPr>
            </w:pPr>
            <w:r w:rsidRPr="00873C1C">
              <w:rPr>
                <w:rFonts w:ascii="Garamond" w:eastAsia="Times New Roman" w:hAnsi="Garamond" w:cs="Times New Roman"/>
                <w:color w:val="000000"/>
                <w:lang w:eastAsia="it-IT"/>
              </w:rPr>
              <w:t>2</w:t>
            </w:r>
          </w:p>
        </w:tc>
        <w:tc>
          <w:tcPr>
            <w:tcW w:w="1531" w:type="pct"/>
            <w:shd w:val="clear" w:color="auto" w:fill="auto"/>
            <w:vAlign w:val="center"/>
          </w:tcPr>
          <w:p w14:paraId="6E9C1BBE" w14:textId="77777777" w:rsidR="002A0EB1" w:rsidRPr="00873C1C" w:rsidRDefault="002A0EB1" w:rsidP="002A0EB1">
            <w:pPr>
              <w:spacing w:after="0" w:line="240" w:lineRule="auto"/>
              <w:rPr>
                <w:rFonts w:ascii="Garamond" w:eastAsia="Times New Roman" w:hAnsi="Garamond" w:cs="Times New Roman"/>
                <w:color w:val="000000"/>
                <w:lang w:eastAsia="it-IT"/>
              </w:rPr>
            </w:pPr>
            <w:r w:rsidRPr="00873C1C">
              <w:rPr>
                <w:rFonts w:ascii="Garamond" w:eastAsia="Times New Roman" w:hAnsi="Garamond" w:cs="Times New Roman"/>
                <w:color w:val="000000"/>
                <w:lang w:eastAsia="it-IT"/>
              </w:rPr>
              <w:t>In caso di mancato rispetto del termine di 35 giorni di cui al punto precedente per la stipula del contratto, ricorre una delle ipotesi di cui all’art. 32, comma 10 del D.lgs. 50/2016?</w:t>
            </w:r>
          </w:p>
        </w:tc>
        <w:tc>
          <w:tcPr>
            <w:tcW w:w="191" w:type="pct"/>
            <w:shd w:val="clear" w:color="auto" w:fill="auto"/>
            <w:vAlign w:val="center"/>
          </w:tcPr>
          <w:p w14:paraId="75E13F3B" w14:textId="77777777" w:rsidR="002A0EB1" w:rsidRPr="00237D66" w:rsidRDefault="002A0EB1" w:rsidP="002A0EB1">
            <w:pPr>
              <w:spacing w:after="0" w:line="240" w:lineRule="auto"/>
              <w:rPr>
                <w:rFonts w:ascii="Garamond" w:eastAsia="Times New Roman" w:hAnsi="Garamond" w:cs="Times New Roman"/>
                <w:b/>
                <w:bCs/>
                <w:color w:val="000000"/>
                <w:highlight w:val="yellow"/>
                <w:lang w:eastAsia="it-IT"/>
              </w:rPr>
            </w:pPr>
          </w:p>
        </w:tc>
        <w:tc>
          <w:tcPr>
            <w:tcW w:w="236" w:type="pct"/>
            <w:gridSpan w:val="2"/>
            <w:shd w:val="clear" w:color="auto" w:fill="auto"/>
            <w:vAlign w:val="center"/>
          </w:tcPr>
          <w:p w14:paraId="5D43BA56" w14:textId="77777777" w:rsidR="002A0EB1" w:rsidRPr="00237D66" w:rsidRDefault="002A0EB1" w:rsidP="002A0EB1">
            <w:pPr>
              <w:spacing w:after="0" w:line="240" w:lineRule="auto"/>
              <w:rPr>
                <w:rFonts w:ascii="Garamond" w:eastAsia="Times New Roman" w:hAnsi="Garamond" w:cs="Times New Roman"/>
                <w:b/>
                <w:bCs/>
                <w:color w:val="000000"/>
                <w:highlight w:val="yellow"/>
                <w:lang w:eastAsia="it-IT"/>
              </w:rPr>
            </w:pPr>
          </w:p>
        </w:tc>
        <w:tc>
          <w:tcPr>
            <w:tcW w:w="261" w:type="pct"/>
            <w:shd w:val="clear" w:color="auto" w:fill="auto"/>
            <w:vAlign w:val="center"/>
          </w:tcPr>
          <w:p w14:paraId="0A50517C" w14:textId="77777777" w:rsidR="002A0EB1" w:rsidRPr="00237D66" w:rsidRDefault="002A0EB1" w:rsidP="002A0EB1">
            <w:pPr>
              <w:spacing w:after="0" w:line="240" w:lineRule="auto"/>
              <w:rPr>
                <w:rFonts w:ascii="Garamond" w:eastAsia="Times New Roman" w:hAnsi="Garamond" w:cs="Times New Roman"/>
                <w:b/>
                <w:bCs/>
                <w:color w:val="000000"/>
                <w:highlight w:val="yellow"/>
                <w:lang w:eastAsia="it-IT"/>
              </w:rPr>
            </w:pPr>
          </w:p>
        </w:tc>
        <w:tc>
          <w:tcPr>
            <w:tcW w:w="742" w:type="pct"/>
            <w:shd w:val="clear" w:color="auto" w:fill="auto"/>
            <w:vAlign w:val="center"/>
          </w:tcPr>
          <w:p w14:paraId="4652A62A" w14:textId="77777777" w:rsidR="002A0EB1" w:rsidRPr="00237D66" w:rsidRDefault="002A0EB1" w:rsidP="002A0EB1">
            <w:pPr>
              <w:spacing w:after="0" w:line="240" w:lineRule="auto"/>
              <w:rPr>
                <w:rFonts w:ascii="Garamond" w:eastAsia="Times New Roman" w:hAnsi="Garamond" w:cs="Times New Roman"/>
                <w:b/>
                <w:bCs/>
                <w:color w:val="000000"/>
                <w:highlight w:val="yellow"/>
                <w:lang w:eastAsia="it-IT"/>
              </w:rPr>
            </w:pPr>
          </w:p>
        </w:tc>
        <w:tc>
          <w:tcPr>
            <w:tcW w:w="319" w:type="pct"/>
            <w:shd w:val="clear" w:color="auto" w:fill="auto"/>
            <w:vAlign w:val="center"/>
          </w:tcPr>
          <w:p w14:paraId="6BBD61DC" w14:textId="77777777" w:rsidR="002A0EB1" w:rsidRPr="00237D66" w:rsidRDefault="002A0EB1" w:rsidP="002A0EB1">
            <w:pPr>
              <w:spacing w:after="0" w:line="240" w:lineRule="auto"/>
              <w:rPr>
                <w:rFonts w:ascii="Garamond" w:eastAsia="Times New Roman" w:hAnsi="Garamond" w:cs="Times New Roman"/>
                <w:b/>
                <w:bCs/>
                <w:color w:val="000000"/>
                <w:highlight w:val="yellow"/>
                <w:lang w:eastAsia="it-IT"/>
              </w:rPr>
            </w:pPr>
          </w:p>
        </w:tc>
        <w:tc>
          <w:tcPr>
            <w:tcW w:w="1493" w:type="pct"/>
            <w:vAlign w:val="center"/>
          </w:tcPr>
          <w:p w14:paraId="5B60357F" w14:textId="77777777" w:rsidR="002A0EB1" w:rsidRPr="00873C1C" w:rsidRDefault="002A0EB1" w:rsidP="002A0EB1">
            <w:pPr>
              <w:spacing w:after="0" w:line="240" w:lineRule="auto"/>
              <w:rPr>
                <w:rFonts w:ascii="Garamond" w:eastAsia="Times New Roman" w:hAnsi="Garamond" w:cs="Times New Roman"/>
                <w:color w:val="000000"/>
                <w:lang w:eastAsia="it-IT"/>
              </w:rPr>
            </w:pPr>
            <w:r w:rsidRPr="00873C1C">
              <w:rPr>
                <w:rFonts w:ascii="Garamond" w:eastAsia="Times New Roman" w:hAnsi="Garamond" w:cs="Times New Roman"/>
                <w:color w:val="000000"/>
                <w:lang w:eastAsia="it-IT"/>
              </w:rPr>
              <w:t>• Atto di aggiudicazione</w:t>
            </w:r>
          </w:p>
          <w:p w14:paraId="14F13DA7" w14:textId="77777777" w:rsidR="002A0EB1" w:rsidRPr="00873C1C" w:rsidRDefault="002A0EB1" w:rsidP="002A0EB1">
            <w:pPr>
              <w:spacing w:after="0" w:line="240" w:lineRule="auto"/>
              <w:rPr>
                <w:rFonts w:ascii="Garamond" w:eastAsia="Times New Roman" w:hAnsi="Garamond" w:cs="Times New Roman"/>
                <w:color w:val="000000"/>
                <w:lang w:eastAsia="it-IT"/>
              </w:rPr>
            </w:pPr>
            <w:r w:rsidRPr="00873C1C">
              <w:rPr>
                <w:rFonts w:ascii="Garamond" w:eastAsia="Times New Roman" w:hAnsi="Garamond" w:cs="Times New Roman"/>
                <w:color w:val="000000"/>
                <w:lang w:eastAsia="it-IT"/>
              </w:rPr>
              <w:t>• Contratto</w:t>
            </w:r>
          </w:p>
          <w:p w14:paraId="05D6F475" w14:textId="77777777" w:rsidR="002A0EB1" w:rsidRPr="00237D66" w:rsidRDefault="002A0EB1" w:rsidP="002A0EB1">
            <w:pPr>
              <w:spacing w:after="0" w:line="240" w:lineRule="auto"/>
              <w:rPr>
                <w:rFonts w:ascii="Garamond" w:eastAsia="Times New Roman" w:hAnsi="Garamond" w:cs="Times New Roman"/>
                <w:color w:val="000000"/>
                <w:highlight w:val="yellow"/>
                <w:lang w:eastAsia="it-IT"/>
              </w:rPr>
            </w:pPr>
            <w:r w:rsidRPr="00873C1C">
              <w:rPr>
                <w:rFonts w:ascii="Garamond" w:eastAsia="Times New Roman" w:hAnsi="Garamond" w:cs="Times New Roman"/>
                <w:color w:val="000000"/>
                <w:lang w:eastAsia="it-IT"/>
              </w:rPr>
              <w:t>• Altro</w:t>
            </w:r>
          </w:p>
        </w:tc>
      </w:tr>
      <w:tr w:rsidR="002A0EB1" w:rsidRPr="00023F3C" w14:paraId="55D95875" w14:textId="77777777" w:rsidTr="00331B80">
        <w:trPr>
          <w:trHeight w:val="1172"/>
        </w:trPr>
        <w:tc>
          <w:tcPr>
            <w:tcW w:w="227" w:type="pct"/>
            <w:shd w:val="clear" w:color="auto" w:fill="auto"/>
            <w:vAlign w:val="center"/>
          </w:tcPr>
          <w:p w14:paraId="4463C2AB" w14:textId="77777777" w:rsidR="002A0EB1" w:rsidRPr="00AC56F1" w:rsidRDefault="002A0EB1"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1531" w:type="pct"/>
            <w:shd w:val="clear" w:color="auto" w:fill="auto"/>
            <w:vAlign w:val="center"/>
          </w:tcPr>
          <w:p w14:paraId="422FF229" w14:textId="77777777" w:rsidR="002A0EB1" w:rsidRPr="00873C1C" w:rsidRDefault="002A0EB1" w:rsidP="002A0EB1">
            <w:pPr>
              <w:spacing w:after="0" w:line="240" w:lineRule="auto"/>
              <w:rPr>
                <w:rFonts w:ascii="Garamond" w:eastAsia="Times New Roman" w:hAnsi="Garamond" w:cs="Times New Roman"/>
                <w:color w:val="000000"/>
                <w:lang w:eastAsia="it-IT"/>
              </w:rPr>
            </w:pPr>
            <w:r w:rsidRPr="00873C1C">
              <w:rPr>
                <w:rFonts w:ascii="Garamond" w:eastAsia="Times New Roman" w:hAnsi="Garamond" w:cs="Times New Roman"/>
                <w:color w:val="000000"/>
                <w:lang w:eastAsia="it-IT"/>
              </w:rPr>
              <w:t xml:space="preserve">L’eventuale esecuzione anticipata del contratto nei casi di urgenza è avvenuta su richiesta della stazione appaltante nei modi e alle condizioni previste al comma 8 dell’art.32, del </w:t>
            </w:r>
            <w:proofErr w:type="spellStart"/>
            <w:r w:rsidRPr="00873C1C">
              <w:rPr>
                <w:rFonts w:ascii="Garamond" w:eastAsia="Times New Roman" w:hAnsi="Garamond" w:cs="Times New Roman"/>
                <w:color w:val="000000"/>
                <w:lang w:eastAsia="it-IT"/>
              </w:rPr>
              <w:t>D.lgs</w:t>
            </w:r>
            <w:proofErr w:type="spellEnd"/>
            <w:r w:rsidRPr="00873C1C">
              <w:rPr>
                <w:rFonts w:ascii="Garamond" w:eastAsia="Times New Roman" w:hAnsi="Garamond" w:cs="Times New Roman"/>
                <w:color w:val="000000"/>
                <w:lang w:eastAsia="it-IT"/>
              </w:rPr>
              <w:t xml:space="preserve"> 50/2016</w:t>
            </w:r>
          </w:p>
        </w:tc>
        <w:tc>
          <w:tcPr>
            <w:tcW w:w="191" w:type="pct"/>
            <w:shd w:val="clear" w:color="auto" w:fill="auto"/>
            <w:vAlign w:val="center"/>
          </w:tcPr>
          <w:p w14:paraId="4469F925" w14:textId="77777777" w:rsidR="002A0EB1" w:rsidRPr="00873C1C" w:rsidRDefault="002A0EB1" w:rsidP="002A0EB1">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3087C9A6" w14:textId="77777777" w:rsidR="002A0EB1" w:rsidRPr="00873C1C" w:rsidRDefault="002A0EB1" w:rsidP="002A0EB1">
            <w:pPr>
              <w:spacing w:after="0" w:line="240" w:lineRule="auto"/>
              <w:rPr>
                <w:rFonts w:ascii="Garamond" w:eastAsia="Times New Roman" w:hAnsi="Garamond" w:cs="Times New Roman"/>
                <w:b/>
                <w:bCs/>
                <w:color w:val="000000"/>
                <w:lang w:eastAsia="it-IT"/>
              </w:rPr>
            </w:pPr>
          </w:p>
        </w:tc>
        <w:tc>
          <w:tcPr>
            <w:tcW w:w="261" w:type="pct"/>
            <w:shd w:val="clear" w:color="auto" w:fill="auto"/>
            <w:vAlign w:val="center"/>
          </w:tcPr>
          <w:p w14:paraId="644FAA89" w14:textId="77777777" w:rsidR="002A0EB1" w:rsidRPr="00873C1C" w:rsidRDefault="002A0EB1" w:rsidP="002A0EB1">
            <w:pPr>
              <w:spacing w:after="0" w:line="240" w:lineRule="auto"/>
              <w:rPr>
                <w:rFonts w:ascii="Garamond" w:eastAsia="Times New Roman" w:hAnsi="Garamond" w:cs="Times New Roman"/>
                <w:b/>
                <w:bCs/>
                <w:color w:val="000000"/>
                <w:lang w:eastAsia="it-IT"/>
              </w:rPr>
            </w:pPr>
          </w:p>
        </w:tc>
        <w:tc>
          <w:tcPr>
            <w:tcW w:w="742" w:type="pct"/>
            <w:shd w:val="clear" w:color="auto" w:fill="auto"/>
            <w:vAlign w:val="center"/>
          </w:tcPr>
          <w:p w14:paraId="5F4E43AD" w14:textId="77777777" w:rsidR="002A0EB1" w:rsidRPr="00873C1C" w:rsidRDefault="002A0EB1" w:rsidP="002A0EB1">
            <w:pPr>
              <w:spacing w:after="0" w:line="240" w:lineRule="auto"/>
              <w:rPr>
                <w:rFonts w:ascii="Garamond" w:eastAsia="Times New Roman" w:hAnsi="Garamond" w:cs="Times New Roman"/>
                <w:color w:val="000000"/>
                <w:lang w:eastAsia="it-IT"/>
              </w:rPr>
            </w:pPr>
          </w:p>
        </w:tc>
        <w:tc>
          <w:tcPr>
            <w:tcW w:w="319" w:type="pct"/>
            <w:shd w:val="clear" w:color="auto" w:fill="auto"/>
            <w:vAlign w:val="center"/>
          </w:tcPr>
          <w:p w14:paraId="588731FE" w14:textId="77777777" w:rsidR="002A0EB1" w:rsidRPr="00873C1C" w:rsidRDefault="002A0EB1" w:rsidP="002A0EB1">
            <w:pPr>
              <w:spacing w:after="0" w:line="240" w:lineRule="auto"/>
              <w:rPr>
                <w:rFonts w:ascii="Garamond" w:eastAsia="Times New Roman" w:hAnsi="Garamond" w:cs="Times New Roman"/>
                <w:b/>
                <w:bCs/>
                <w:color w:val="000000"/>
                <w:lang w:eastAsia="it-IT"/>
              </w:rPr>
            </w:pPr>
          </w:p>
        </w:tc>
        <w:tc>
          <w:tcPr>
            <w:tcW w:w="1493" w:type="pct"/>
            <w:vAlign w:val="center"/>
          </w:tcPr>
          <w:p w14:paraId="5595B790" w14:textId="77777777" w:rsidR="002A0EB1" w:rsidRPr="00873C1C" w:rsidRDefault="002A0EB1" w:rsidP="002A0EB1">
            <w:pPr>
              <w:spacing w:after="0" w:line="240" w:lineRule="auto"/>
              <w:rPr>
                <w:rFonts w:ascii="Garamond" w:eastAsia="Times New Roman" w:hAnsi="Garamond" w:cs="Times New Roman"/>
                <w:color w:val="000000"/>
                <w:lang w:eastAsia="it-IT"/>
              </w:rPr>
            </w:pPr>
            <w:r w:rsidRPr="00873C1C">
              <w:rPr>
                <w:rFonts w:ascii="Garamond" w:eastAsia="Times New Roman" w:hAnsi="Garamond" w:cs="Times New Roman"/>
                <w:color w:val="000000"/>
                <w:lang w:eastAsia="it-IT"/>
              </w:rPr>
              <w:t>• Atto di aggiudicazione</w:t>
            </w:r>
          </w:p>
          <w:p w14:paraId="6BAFE46E" w14:textId="77777777" w:rsidR="002A0EB1" w:rsidRPr="00873C1C" w:rsidRDefault="002A0EB1" w:rsidP="002A0EB1">
            <w:pPr>
              <w:spacing w:after="0" w:line="240" w:lineRule="auto"/>
              <w:rPr>
                <w:rFonts w:ascii="Garamond" w:eastAsia="Times New Roman" w:hAnsi="Garamond" w:cs="Times New Roman"/>
                <w:color w:val="000000"/>
                <w:lang w:eastAsia="it-IT"/>
              </w:rPr>
            </w:pPr>
            <w:r w:rsidRPr="00873C1C">
              <w:rPr>
                <w:rFonts w:ascii="Garamond" w:eastAsia="Times New Roman" w:hAnsi="Garamond" w:cs="Times New Roman"/>
                <w:color w:val="000000"/>
                <w:lang w:eastAsia="it-IT"/>
              </w:rPr>
              <w:t>• Contratto</w:t>
            </w:r>
          </w:p>
          <w:p w14:paraId="55DB36FD" w14:textId="77777777" w:rsidR="002A0EB1" w:rsidRPr="00873C1C" w:rsidRDefault="002A0EB1" w:rsidP="002A0EB1">
            <w:pPr>
              <w:spacing w:after="0" w:line="240" w:lineRule="auto"/>
              <w:rPr>
                <w:rFonts w:ascii="Garamond" w:eastAsia="Times New Roman" w:hAnsi="Garamond" w:cs="Times New Roman"/>
                <w:color w:val="000000"/>
                <w:lang w:eastAsia="it-IT"/>
              </w:rPr>
            </w:pPr>
            <w:r w:rsidRPr="00873C1C">
              <w:rPr>
                <w:rFonts w:ascii="Garamond" w:eastAsia="Times New Roman" w:hAnsi="Garamond" w:cs="Times New Roman"/>
                <w:color w:val="000000"/>
                <w:lang w:eastAsia="it-IT"/>
              </w:rPr>
              <w:t>• Altro</w:t>
            </w:r>
          </w:p>
        </w:tc>
      </w:tr>
      <w:tr w:rsidR="002A0EB1" w:rsidRPr="00023F3C" w14:paraId="7038D0C2" w14:textId="77777777" w:rsidTr="00331B80">
        <w:trPr>
          <w:trHeight w:val="834"/>
        </w:trPr>
        <w:tc>
          <w:tcPr>
            <w:tcW w:w="227" w:type="pct"/>
            <w:shd w:val="clear" w:color="auto" w:fill="auto"/>
            <w:vAlign w:val="center"/>
          </w:tcPr>
          <w:p w14:paraId="0E236476" w14:textId="77777777" w:rsidR="002A0EB1" w:rsidRDefault="002A0EB1"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1531" w:type="pct"/>
            <w:shd w:val="clear" w:color="auto" w:fill="auto"/>
            <w:vAlign w:val="center"/>
          </w:tcPr>
          <w:p w14:paraId="7ED1C22E" w14:textId="77777777" w:rsidR="002A0EB1" w:rsidRPr="00873C1C" w:rsidRDefault="002A0EB1" w:rsidP="002A0EB1">
            <w:pPr>
              <w:spacing w:after="0" w:line="240" w:lineRule="auto"/>
              <w:rPr>
                <w:rFonts w:ascii="Garamond" w:eastAsia="Times New Roman" w:hAnsi="Garamond" w:cs="Times New Roman"/>
                <w:color w:val="000000"/>
                <w:lang w:eastAsia="it-IT"/>
              </w:rPr>
            </w:pPr>
            <w:r w:rsidRPr="00873C1C">
              <w:rPr>
                <w:rFonts w:ascii="Garamond" w:eastAsia="Times New Roman" w:hAnsi="Garamond" w:cs="Times New Roman"/>
                <w:color w:val="000000"/>
                <w:lang w:eastAsia="it-IT"/>
              </w:rPr>
              <w:t>Il contratto è stato sottoposto alla condizione sospensiva dell’esito positivo dell’eventuale approvazione e degli altri controlli previsti dalle norme proprie delle stazioni appaltanti</w:t>
            </w:r>
          </w:p>
        </w:tc>
        <w:tc>
          <w:tcPr>
            <w:tcW w:w="191" w:type="pct"/>
            <w:shd w:val="clear" w:color="auto" w:fill="auto"/>
            <w:vAlign w:val="center"/>
          </w:tcPr>
          <w:p w14:paraId="50134B35" w14:textId="77777777" w:rsidR="002A0EB1" w:rsidRPr="00873C1C" w:rsidRDefault="002A0EB1" w:rsidP="002A0EB1">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0F390AB2" w14:textId="77777777" w:rsidR="002A0EB1" w:rsidRPr="00873C1C" w:rsidRDefault="002A0EB1" w:rsidP="002A0EB1">
            <w:pPr>
              <w:spacing w:after="0" w:line="240" w:lineRule="auto"/>
              <w:rPr>
                <w:rFonts w:ascii="Garamond" w:eastAsia="Times New Roman" w:hAnsi="Garamond" w:cs="Times New Roman"/>
                <w:b/>
                <w:bCs/>
                <w:color w:val="000000"/>
                <w:lang w:eastAsia="it-IT"/>
              </w:rPr>
            </w:pPr>
          </w:p>
        </w:tc>
        <w:tc>
          <w:tcPr>
            <w:tcW w:w="261" w:type="pct"/>
            <w:shd w:val="clear" w:color="auto" w:fill="auto"/>
            <w:vAlign w:val="center"/>
          </w:tcPr>
          <w:p w14:paraId="1A5C0B5C" w14:textId="77777777" w:rsidR="002A0EB1" w:rsidRPr="00873C1C" w:rsidRDefault="002A0EB1" w:rsidP="002A0EB1">
            <w:pPr>
              <w:spacing w:after="0" w:line="240" w:lineRule="auto"/>
              <w:rPr>
                <w:rFonts w:ascii="Garamond" w:eastAsia="Times New Roman" w:hAnsi="Garamond" w:cs="Times New Roman"/>
                <w:b/>
                <w:bCs/>
                <w:color w:val="000000"/>
                <w:lang w:eastAsia="it-IT"/>
              </w:rPr>
            </w:pPr>
          </w:p>
        </w:tc>
        <w:tc>
          <w:tcPr>
            <w:tcW w:w="742" w:type="pct"/>
            <w:shd w:val="clear" w:color="auto" w:fill="auto"/>
            <w:vAlign w:val="center"/>
          </w:tcPr>
          <w:p w14:paraId="582C80D7" w14:textId="77777777" w:rsidR="002A0EB1" w:rsidRPr="00873C1C" w:rsidRDefault="002A0EB1" w:rsidP="002A0EB1">
            <w:pPr>
              <w:spacing w:after="0" w:line="240" w:lineRule="auto"/>
              <w:rPr>
                <w:rFonts w:ascii="Garamond" w:eastAsia="Times New Roman" w:hAnsi="Garamond" w:cs="Times New Roman"/>
                <w:color w:val="000000"/>
                <w:lang w:eastAsia="it-IT"/>
              </w:rPr>
            </w:pPr>
          </w:p>
        </w:tc>
        <w:tc>
          <w:tcPr>
            <w:tcW w:w="319" w:type="pct"/>
            <w:shd w:val="clear" w:color="auto" w:fill="auto"/>
            <w:vAlign w:val="center"/>
          </w:tcPr>
          <w:p w14:paraId="3E57AFB1" w14:textId="77777777" w:rsidR="002A0EB1" w:rsidRPr="00873C1C" w:rsidRDefault="002A0EB1" w:rsidP="002A0EB1">
            <w:pPr>
              <w:spacing w:after="0" w:line="240" w:lineRule="auto"/>
              <w:rPr>
                <w:rFonts w:ascii="Garamond" w:eastAsia="Times New Roman" w:hAnsi="Garamond" w:cs="Times New Roman"/>
                <w:b/>
                <w:bCs/>
                <w:color w:val="000000"/>
                <w:lang w:eastAsia="it-IT"/>
              </w:rPr>
            </w:pPr>
          </w:p>
        </w:tc>
        <w:tc>
          <w:tcPr>
            <w:tcW w:w="1493" w:type="pct"/>
            <w:vAlign w:val="center"/>
          </w:tcPr>
          <w:p w14:paraId="44FBEF3E" w14:textId="77777777" w:rsidR="002A0EB1" w:rsidRPr="00873C1C" w:rsidRDefault="002A0EB1" w:rsidP="002A0EB1">
            <w:pPr>
              <w:spacing w:after="0" w:line="240" w:lineRule="auto"/>
              <w:rPr>
                <w:rFonts w:ascii="Garamond" w:eastAsia="Times New Roman" w:hAnsi="Garamond" w:cs="Times New Roman"/>
                <w:color w:val="000000"/>
                <w:lang w:eastAsia="it-IT"/>
              </w:rPr>
            </w:pPr>
            <w:r w:rsidRPr="00873C1C">
              <w:rPr>
                <w:rFonts w:ascii="Garamond" w:eastAsia="Times New Roman" w:hAnsi="Garamond" w:cs="Times New Roman"/>
                <w:color w:val="000000"/>
                <w:lang w:eastAsia="it-IT"/>
              </w:rPr>
              <w:t>• Atto di aggiudicazione</w:t>
            </w:r>
          </w:p>
          <w:p w14:paraId="1016047A" w14:textId="77777777" w:rsidR="002A0EB1" w:rsidRPr="00873C1C" w:rsidRDefault="002A0EB1" w:rsidP="002A0EB1">
            <w:pPr>
              <w:spacing w:after="0" w:line="240" w:lineRule="auto"/>
              <w:rPr>
                <w:rFonts w:ascii="Garamond" w:eastAsia="Times New Roman" w:hAnsi="Garamond" w:cs="Times New Roman"/>
                <w:color w:val="000000"/>
                <w:lang w:eastAsia="it-IT"/>
              </w:rPr>
            </w:pPr>
            <w:r w:rsidRPr="00873C1C">
              <w:rPr>
                <w:rFonts w:ascii="Garamond" w:eastAsia="Times New Roman" w:hAnsi="Garamond" w:cs="Times New Roman"/>
                <w:color w:val="000000"/>
                <w:lang w:eastAsia="it-IT"/>
              </w:rPr>
              <w:t>• Contratto</w:t>
            </w:r>
          </w:p>
          <w:p w14:paraId="37B685D3" w14:textId="77777777" w:rsidR="002A0EB1" w:rsidRPr="00873C1C" w:rsidRDefault="002A0EB1" w:rsidP="002A0EB1">
            <w:pPr>
              <w:spacing w:after="0" w:line="240" w:lineRule="auto"/>
              <w:rPr>
                <w:rFonts w:ascii="Garamond" w:eastAsia="Times New Roman" w:hAnsi="Garamond" w:cs="Times New Roman"/>
                <w:color w:val="000000"/>
                <w:lang w:eastAsia="it-IT"/>
              </w:rPr>
            </w:pPr>
            <w:r w:rsidRPr="00873C1C">
              <w:rPr>
                <w:rFonts w:ascii="Garamond" w:eastAsia="Times New Roman" w:hAnsi="Garamond" w:cs="Times New Roman"/>
                <w:color w:val="000000"/>
                <w:lang w:eastAsia="it-IT"/>
              </w:rPr>
              <w:t>• Altro</w:t>
            </w:r>
          </w:p>
        </w:tc>
      </w:tr>
      <w:tr w:rsidR="002A0EB1" w:rsidRPr="00023F3C" w14:paraId="199D627A" w14:textId="77777777" w:rsidTr="00331B80">
        <w:trPr>
          <w:trHeight w:val="834"/>
        </w:trPr>
        <w:tc>
          <w:tcPr>
            <w:tcW w:w="227" w:type="pct"/>
            <w:shd w:val="clear" w:color="auto" w:fill="auto"/>
            <w:vAlign w:val="center"/>
          </w:tcPr>
          <w:p w14:paraId="4EAD8BE6" w14:textId="77777777" w:rsidR="002A0EB1" w:rsidRDefault="002A0EB1"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1531" w:type="pct"/>
            <w:shd w:val="clear" w:color="auto" w:fill="auto"/>
            <w:vAlign w:val="center"/>
          </w:tcPr>
          <w:p w14:paraId="72DCE645" w14:textId="77777777" w:rsidR="002A0EB1" w:rsidRPr="00873C1C" w:rsidRDefault="002A0EB1" w:rsidP="002A0EB1">
            <w:pPr>
              <w:spacing w:after="0" w:line="240" w:lineRule="auto"/>
              <w:rPr>
                <w:rFonts w:ascii="Garamond" w:eastAsia="Times New Roman" w:hAnsi="Garamond" w:cs="Times New Roman"/>
                <w:color w:val="000000"/>
                <w:lang w:eastAsia="it-IT"/>
              </w:rPr>
            </w:pPr>
            <w:r w:rsidRPr="00873C1C">
              <w:rPr>
                <w:rFonts w:ascii="Garamond" w:eastAsia="Times New Roman" w:hAnsi="Garamond" w:cs="Times New Roman"/>
                <w:color w:val="000000"/>
                <w:lang w:eastAsia="it-IT"/>
              </w:rPr>
              <w:t>Il contratto di appalto di importo pari o superiore alle soglie comunitarie di cui all’art. 35 del D. lgs.50/2016 è stato stipulato dopo aver acquisito l’informativa antimafia?</w:t>
            </w:r>
          </w:p>
        </w:tc>
        <w:tc>
          <w:tcPr>
            <w:tcW w:w="191" w:type="pct"/>
            <w:shd w:val="clear" w:color="auto" w:fill="auto"/>
            <w:vAlign w:val="center"/>
          </w:tcPr>
          <w:p w14:paraId="1F7ADE9A" w14:textId="77777777" w:rsidR="002A0EB1" w:rsidRPr="00873C1C" w:rsidRDefault="002A0EB1" w:rsidP="002A0EB1">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47BA8566" w14:textId="77777777" w:rsidR="002A0EB1" w:rsidRPr="00873C1C" w:rsidRDefault="002A0EB1" w:rsidP="002A0EB1">
            <w:pPr>
              <w:spacing w:after="0" w:line="240" w:lineRule="auto"/>
              <w:rPr>
                <w:rFonts w:ascii="Garamond" w:eastAsia="Times New Roman" w:hAnsi="Garamond" w:cs="Times New Roman"/>
                <w:b/>
                <w:bCs/>
                <w:color w:val="000000"/>
                <w:lang w:eastAsia="it-IT"/>
              </w:rPr>
            </w:pPr>
          </w:p>
        </w:tc>
        <w:tc>
          <w:tcPr>
            <w:tcW w:w="261" w:type="pct"/>
            <w:shd w:val="clear" w:color="auto" w:fill="auto"/>
            <w:vAlign w:val="center"/>
          </w:tcPr>
          <w:p w14:paraId="599C7085" w14:textId="77777777" w:rsidR="002A0EB1" w:rsidRPr="00873C1C" w:rsidRDefault="002A0EB1" w:rsidP="002A0EB1">
            <w:pPr>
              <w:spacing w:after="0" w:line="240" w:lineRule="auto"/>
              <w:rPr>
                <w:rFonts w:ascii="Garamond" w:eastAsia="Times New Roman" w:hAnsi="Garamond" w:cs="Times New Roman"/>
                <w:b/>
                <w:bCs/>
                <w:color w:val="000000"/>
                <w:lang w:eastAsia="it-IT"/>
              </w:rPr>
            </w:pPr>
          </w:p>
        </w:tc>
        <w:tc>
          <w:tcPr>
            <w:tcW w:w="742" w:type="pct"/>
            <w:shd w:val="clear" w:color="auto" w:fill="auto"/>
            <w:vAlign w:val="center"/>
          </w:tcPr>
          <w:p w14:paraId="61958FAE" w14:textId="77777777" w:rsidR="002A0EB1" w:rsidRPr="00873C1C" w:rsidRDefault="002A0EB1" w:rsidP="002A0EB1">
            <w:pPr>
              <w:spacing w:after="0" w:line="240" w:lineRule="auto"/>
              <w:rPr>
                <w:rFonts w:ascii="Garamond" w:eastAsia="Times New Roman" w:hAnsi="Garamond" w:cs="Times New Roman"/>
                <w:color w:val="000000"/>
                <w:lang w:eastAsia="it-IT"/>
              </w:rPr>
            </w:pPr>
          </w:p>
        </w:tc>
        <w:tc>
          <w:tcPr>
            <w:tcW w:w="319" w:type="pct"/>
            <w:shd w:val="clear" w:color="auto" w:fill="auto"/>
            <w:vAlign w:val="center"/>
          </w:tcPr>
          <w:p w14:paraId="41B5FF98" w14:textId="77777777" w:rsidR="002A0EB1" w:rsidRPr="00873C1C" w:rsidRDefault="002A0EB1" w:rsidP="002A0EB1">
            <w:pPr>
              <w:spacing w:after="0" w:line="240" w:lineRule="auto"/>
              <w:rPr>
                <w:rFonts w:ascii="Garamond" w:eastAsia="Times New Roman" w:hAnsi="Garamond" w:cs="Times New Roman"/>
                <w:b/>
                <w:bCs/>
                <w:color w:val="000000"/>
                <w:lang w:eastAsia="it-IT"/>
              </w:rPr>
            </w:pPr>
          </w:p>
        </w:tc>
        <w:tc>
          <w:tcPr>
            <w:tcW w:w="1493" w:type="pct"/>
            <w:vAlign w:val="center"/>
          </w:tcPr>
          <w:p w14:paraId="7E1B4DF2" w14:textId="77777777" w:rsidR="002A0EB1" w:rsidRPr="00873C1C" w:rsidRDefault="002A0EB1" w:rsidP="002A0EB1">
            <w:pPr>
              <w:spacing w:after="0" w:line="240" w:lineRule="auto"/>
              <w:rPr>
                <w:rFonts w:ascii="Garamond" w:eastAsia="Times New Roman" w:hAnsi="Garamond" w:cs="Times New Roman"/>
                <w:color w:val="000000"/>
                <w:lang w:eastAsia="it-IT"/>
              </w:rPr>
            </w:pPr>
            <w:r w:rsidRPr="00873C1C">
              <w:rPr>
                <w:rFonts w:ascii="Garamond" w:eastAsia="Times New Roman" w:hAnsi="Garamond" w:cs="Times New Roman"/>
                <w:color w:val="000000"/>
                <w:lang w:eastAsia="it-IT"/>
              </w:rPr>
              <w:t>• Comunicazione antimafia</w:t>
            </w:r>
            <w:r w:rsidRPr="00873C1C">
              <w:rPr>
                <w:rFonts w:ascii="Garamond" w:eastAsia="Times New Roman" w:hAnsi="Garamond" w:cs="Times New Roman"/>
                <w:color w:val="000000"/>
                <w:lang w:eastAsia="it-IT"/>
              </w:rPr>
              <w:tab/>
            </w:r>
          </w:p>
          <w:p w14:paraId="788A340C" w14:textId="77777777" w:rsidR="002A0EB1" w:rsidRPr="00873C1C" w:rsidRDefault="002A0EB1" w:rsidP="002A0EB1">
            <w:pPr>
              <w:spacing w:after="0" w:line="240" w:lineRule="auto"/>
              <w:rPr>
                <w:rFonts w:ascii="Garamond" w:eastAsia="Times New Roman" w:hAnsi="Garamond" w:cs="Times New Roman"/>
                <w:color w:val="000000"/>
                <w:lang w:eastAsia="it-IT"/>
              </w:rPr>
            </w:pPr>
            <w:r w:rsidRPr="00873C1C">
              <w:rPr>
                <w:rFonts w:ascii="Garamond" w:eastAsia="Times New Roman" w:hAnsi="Garamond" w:cs="Times New Roman"/>
                <w:color w:val="000000"/>
                <w:lang w:eastAsia="it-IT"/>
              </w:rPr>
              <w:t>• Richiesta comunicazione antimafia</w:t>
            </w:r>
          </w:p>
          <w:p w14:paraId="68FBA95E" w14:textId="77777777" w:rsidR="002A0EB1" w:rsidRPr="00873C1C" w:rsidRDefault="002A0EB1" w:rsidP="002A0EB1">
            <w:pPr>
              <w:spacing w:after="0" w:line="240" w:lineRule="auto"/>
              <w:rPr>
                <w:rFonts w:ascii="Garamond" w:eastAsia="Times New Roman" w:hAnsi="Garamond" w:cs="Times New Roman"/>
                <w:color w:val="000000"/>
                <w:lang w:eastAsia="it-IT"/>
              </w:rPr>
            </w:pPr>
            <w:r w:rsidRPr="00873C1C">
              <w:rPr>
                <w:rFonts w:ascii="Garamond" w:eastAsia="Times New Roman" w:hAnsi="Garamond" w:cs="Times New Roman"/>
                <w:color w:val="000000"/>
                <w:lang w:eastAsia="it-IT"/>
              </w:rPr>
              <w:t>• Autocertificazione</w:t>
            </w:r>
          </w:p>
        </w:tc>
      </w:tr>
      <w:tr w:rsidR="002A0EB1" w:rsidRPr="00023F3C" w14:paraId="6E2BAE7F" w14:textId="77777777" w:rsidTr="00331B80">
        <w:trPr>
          <w:trHeight w:val="821"/>
        </w:trPr>
        <w:tc>
          <w:tcPr>
            <w:tcW w:w="227" w:type="pct"/>
            <w:shd w:val="clear" w:color="auto" w:fill="auto"/>
            <w:vAlign w:val="center"/>
          </w:tcPr>
          <w:p w14:paraId="45D7A84E" w14:textId="77777777" w:rsidR="002A0EB1" w:rsidRDefault="002A0EB1"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6</w:t>
            </w:r>
          </w:p>
        </w:tc>
        <w:tc>
          <w:tcPr>
            <w:tcW w:w="1531" w:type="pct"/>
            <w:shd w:val="clear" w:color="auto" w:fill="auto"/>
            <w:vAlign w:val="center"/>
          </w:tcPr>
          <w:p w14:paraId="7D6084D6" w14:textId="77777777" w:rsidR="002A0EB1" w:rsidRDefault="002A0EB1" w:rsidP="002A0EB1">
            <w:pPr>
              <w:spacing w:after="0" w:line="240" w:lineRule="auto"/>
              <w:rPr>
                <w:rFonts w:ascii="Garamond" w:eastAsia="Times New Roman" w:hAnsi="Garamond" w:cs="Times New Roman"/>
                <w:color w:val="000000"/>
                <w:lang w:eastAsia="it-IT"/>
              </w:rPr>
            </w:pPr>
            <w:r w:rsidRPr="00873C1C">
              <w:rPr>
                <w:rFonts w:ascii="Garamond" w:eastAsia="Times New Roman" w:hAnsi="Garamond" w:cs="Times New Roman"/>
                <w:color w:val="000000"/>
                <w:lang w:eastAsia="it-IT"/>
              </w:rPr>
              <w:t>Il contratto è stato stipulato succe</w:t>
            </w:r>
            <w:r>
              <w:rPr>
                <w:rFonts w:ascii="Garamond" w:eastAsia="Times New Roman" w:hAnsi="Garamond" w:cs="Times New Roman"/>
                <w:color w:val="000000"/>
                <w:lang w:eastAsia="it-IT"/>
              </w:rPr>
              <w:t>ssivamente all’acquisizione di:</w:t>
            </w:r>
          </w:p>
          <w:p w14:paraId="7AD4F109" w14:textId="77777777" w:rsidR="002A0EB1" w:rsidRDefault="002A0EB1" w:rsidP="002A0EB1">
            <w:pPr>
              <w:pStyle w:val="Paragrafoelenco"/>
              <w:numPr>
                <w:ilvl w:val="0"/>
                <w:numId w:val="17"/>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 C</w:t>
            </w:r>
            <w:r w:rsidRPr="004C751B">
              <w:rPr>
                <w:rFonts w:ascii="Garamond" w:eastAsia="Times New Roman" w:hAnsi="Garamond" w:cs="Times New Roman"/>
                <w:color w:val="000000"/>
                <w:lang w:eastAsia="it-IT"/>
              </w:rPr>
              <w:t>ertif</w:t>
            </w:r>
            <w:r>
              <w:rPr>
                <w:rFonts w:ascii="Garamond" w:eastAsia="Times New Roman" w:hAnsi="Garamond" w:cs="Times New Roman"/>
                <w:color w:val="000000"/>
                <w:lang w:eastAsia="it-IT"/>
              </w:rPr>
              <w:t>icati della Camera di Commercio;</w:t>
            </w:r>
          </w:p>
          <w:p w14:paraId="562FEAAB" w14:textId="77777777" w:rsidR="002A0EB1" w:rsidRDefault="002A0EB1" w:rsidP="002A0EB1">
            <w:pPr>
              <w:pStyle w:val="Paragrafoelenco"/>
              <w:numPr>
                <w:ilvl w:val="0"/>
                <w:numId w:val="17"/>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 Casellario giudiziale;</w:t>
            </w:r>
          </w:p>
          <w:p w14:paraId="074A7A77" w14:textId="77777777" w:rsidR="002A0EB1" w:rsidRDefault="002A0EB1" w:rsidP="002A0EB1">
            <w:pPr>
              <w:pStyle w:val="Paragrafoelenco"/>
              <w:numPr>
                <w:ilvl w:val="0"/>
                <w:numId w:val="17"/>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 DURC;</w:t>
            </w:r>
          </w:p>
          <w:p w14:paraId="4F48E0A0" w14:textId="77777777" w:rsidR="002A0EB1" w:rsidRDefault="002A0EB1" w:rsidP="002A0EB1">
            <w:pPr>
              <w:pStyle w:val="Paragrafoelenco"/>
              <w:numPr>
                <w:ilvl w:val="0"/>
                <w:numId w:val="17"/>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Informativa antimafia per contratti superiori alla soglia comunitaria (IVA esclusa);</w:t>
            </w:r>
          </w:p>
          <w:p w14:paraId="39DE3936" w14:textId="77777777" w:rsidR="002A0EB1" w:rsidRPr="004C751B" w:rsidRDefault="002A0EB1" w:rsidP="002A0EB1">
            <w:pPr>
              <w:pStyle w:val="Paragrafoelenco"/>
              <w:numPr>
                <w:ilvl w:val="0"/>
                <w:numId w:val="17"/>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Comunicazione antimafia per contratti di importo superiore a 150.000,00€ ma inferiore alla soglia comunitaria (IVA esclusa)</w:t>
            </w:r>
          </w:p>
        </w:tc>
        <w:tc>
          <w:tcPr>
            <w:tcW w:w="191" w:type="pct"/>
            <w:shd w:val="clear" w:color="auto" w:fill="auto"/>
            <w:vAlign w:val="center"/>
          </w:tcPr>
          <w:p w14:paraId="1D45935A" w14:textId="77777777" w:rsidR="002A0EB1" w:rsidRPr="00873C1C" w:rsidRDefault="002A0EB1" w:rsidP="002A0EB1">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1132A928" w14:textId="77777777" w:rsidR="002A0EB1" w:rsidRPr="00873C1C" w:rsidRDefault="002A0EB1" w:rsidP="002A0EB1">
            <w:pPr>
              <w:spacing w:after="0" w:line="240" w:lineRule="auto"/>
              <w:rPr>
                <w:rFonts w:ascii="Garamond" w:eastAsia="Times New Roman" w:hAnsi="Garamond" w:cs="Times New Roman"/>
                <w:b/>
                <w:bCs/>
                <w:color w:val="000000"/>
                <w:lang w:eastAsia="it-IT"/>
              </w:rPr>
            </w:pPr>
          </w:p>
        </w:tc>
        <w:tc>
          <w:tcPr>
            <w:tcW w:w="261" w:type="pct"/>
            <w:shd w:val="clear" w:color="auto" w:fill="auto"/>
            <w:vAlign w:val="center"/>
          </w:tcPr>
          <w:p w14:paraId="5F90259E" w14:textId="77777777" w:rsidR="002A0EB1" w:rsidRPr="00873C1C" w:rsidRDefault="002A0EB1" w:rsidP="002A0EB1">
            <w:pPr>
              <w:spacing w:after="0" w:line="240" w:lineRule="auto"/>
              <w:rPr>
                <w:rFonts w:ascii="Garamond" w:eastAsia="Times New Roman" w:hAnsi="Garamond" w:cs="Times New Roman"/>
                <w:b/>
                <w:bCs/>
                <w:color w:val="000000"/>
                <w:lang w:eastAsia="it-IT"/>
              </w:rPr>
            </w:pPr>
          </w:p>
        </w:tc>
        <w:tc>
          <w:tcPr>
            <w:tcW w:w="742" w:type="pct"/>
            <w:shd w:val="clear" w:color="auto" w:fill="auto"/>
            <w:vAlign w:val="center"/>
          </w:tcPr>
          <w:p w14:paraId="3800002E" w14:textId="77777777" w:rsidR="002A0EB1" w:rsidRPr="00873C1C" w:rsidRDefault="002A0EB1" w:rsidP="002A0EB1">
            <w:pPr>
              <w:spacing w:after="0" w:line="240" w:lineRule="auto"/>
              <w:rPr>
                <w:rFonts w:ascii="Garamond" w:eastAsia="Times New Roman" w:hAnsi="Garamond" w:cs="Times New Roman"/>
                <w:b/>
                <w:bCs/>
                <w:color w:val="000000"/>
                <w:lang w:eastAsia="it-IT"/>
              </w:rPr>
            </w:pPr>
            <w:r w:rsidRPr="00873C1C">
              <w:rPr>
                <w:rFonts w:ascii="Garamond" w:eastAsia="Times New Roman" w:hAnsi="Garamond" w:cs="Times New Roman"/>
                <w:color w:val="000000"/>
                <w:lang w:eastAsia="it-IT"/>
              </w:rPr>
              <w:tab/>
            </w:r>
          </w:p>
        </w:tc>
        <w:tc>
          <w:tcPr>
            <w:tcW w:w="319" w:type="pct"/>
            <w:shd w:val="clear" w:color="auto" w:fill="auto"/>
            <w:vAlign w:val="center"/>
          </w:tcPr>
          <w:p w14:paraId="7313C01F" w14:textId="77777777" w:rsidR="002A0EB1" w:rsidRPr="00873C1C" w:rsidRDefault="002A0EB1" w:rsidP="002A0EB1">
            <w:pPr>
              <w:spacing w:after="0" w:line="240" w:lineRule="auto"/>
              <w:rPr>
                <w:rFonts w:ascii="Garamond" w:eastAsia="Times New Roman" w:hAnsi="Garamond" w:cs="Times New Roman"/>
                <w:b/>
                <w:bCs/>
                <w:color w:val="000000"/>
                <w:lang w:eastAsia="it-IT"/>
              </w:rPr>
            </w:pPr>
          </w:p>
        </w:tc>
        <w:tc>
          <w:tcPr>
            <w:tcW w:w="1493" w:type="pct"/>
            <w:vAlign w:val="center"/>
          </w:tcPr>
          <w:p w14:paraId="57BE562D" w14:textId="77777777" w:rsidR="002A0EB1" w:rsidRPr="00873C1C" w:rsidRDefault="002A0EB1" w:rsidP="002A0EB1">
            <w:pPr>
              <w:spacing w:after="0" w:line="240" w:lineRule="auto"/>
              <w:rPr>
                <w:rFonts w:ascii="Garamond" w:eastAsia="Times New Roman" w:hAnsi="Garamond" w:cs="Times New Roman"/>
                <w:color w:val="000000"/>
                <w:lang w:eastAsia="it-IT"/>
              </w:rPr>
            </w:pPr>
            <w:r w:rsidRPr="00873C1C">
              <w:rPr>
                <w:rFonts w:ascii="Garamond" w:eastAsia="Times New Roman" w:hAnsi="Garamond" w:cs="Times New Roman"/>
                <w:color w:val="000000"/>
                <w:lang w:eastAsia="it-IT"/>
              </w:rPr>
              <w:t>• Certificato Camera di Commercio</w:t>
            </w:r>
            <w:r w:rsidRPr="00873C1C">
              <w:rPr>
                <w:rFonts w:ascii="Garamond" w:eastAsia="Times New Roman" w:hAnsi="Garamond" w:cs="Times New Roman"/>
                <w:color w:val="000000"/>
                <w:lang w:eastAsia="it-IT"/>
              </w:rPr>
              <w:tab/>
            </w:r>
          </w:p>
          <w:p w14:paraId="3BFCF25C" w14:textId="77777777" w:rsidR="002A0EB1" w:rsidRPr="00873C1C" w:rsidRDefault="002A0EB1" w:rsidP="002A0EB1">
            <w:pPr>
              <w:spacing w:after="0" w:line="240" w:lineRule="auto"/>
              <w:rPr>
                <w:rFonts w:ascii="Garamond" w:eastAsia="Times New Roman" w:hAnsi="Garamond" w:cs="Times New Roman"/>
                <w:color w:val="000000"/>
                <w:lang w:eastAsia="it-IT"/>
              </w:rPr>
            </w:pPr>
            <w:r w:rsidRPr="00873C1C">
              <w:rPr>
                <w:rFonts w:ascii="Garamond" w:eastAsia="Times New Roman" w:hAnsi="Garamond" w:cs="Times New Roman"/>
                <w:color w:val="000000"/>
                <w:lang w:eastAsia="it-IT"/>
              </w:rPr>
              <w:t>• Casellario giudiziale</w:t>
            </w:r>
          </w:p>
          <w:p w14:paraId="71EA907B" w14:textId="77777777" w:rsidR="002A0EB1" w:rsidRDefault="002A0EB1" w:rsidP="002A0EB1">
            <w:pPr>
              <w:spacing w:after="0" w:line="240" w:lineRule="auto"/>
              <w:rPr>
                <w:rFonts w:ascii="Garamond" w:eastAsia="Times New Roman" w:hAnsi="Garamond" w:cs="Times New Roman"/>
                <w:color w:val="000000"/>
                <w:lang w:eastAsia="it-IT"/>
              </w:rPr>
            </w:pPr>
            <w:r w:rsidRPr="00873C1C">
              <w:rPr>
                <w:rFonts w:ascii="Garamond" w:eastAsia="Times New Roman" w:hAnsi="Garamond" w:cs="Times New Roman"/>
                <w:color w:val="000000"/>
                <w:lang w:eastAsia="it-IT"/>
              </w:rPr>
              <w:t>• DURC</w:t>
            </w:r>
            <w:r>
              <w:rPr>
                <w:rFonts w:ascii="Garamond" w:eastAsia="Times New Roman" w:hAnsi="Garamond" w:cs="Times New Roman"/>
                <w:color w:val="000000"/>
                <w:lang w:eastAsia="it-IT"/>
              </w:rPr>
              <w:t xml:space="preserve"> </w:t>
            </w:r>
          </w:p>
          <w:p w14:paraId="4EB5AF73" w14:textId="77777777" w:rsidR="002A0EB1" w:rsidRDefault="002A0EB1" w:rsidP="002A0EB1">
            <w:pPr>
              <w:spacing w:after="0" w:line="240" w:lineRule="auto"/>
              <w:rPr>
                <w:rFonts w:ascii="Garamond" w:eastAsia="Times New Roman" w:hAnsi="Garamond" w:cs="Times New Roman"/>
                <w:color w:val="000000"/>
                <w:lang w:eastAsia="it-IT"/>
              </w:rPr>
            </w:pPr>
            <w:r w:rsidRPr="00873C1C">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Informativa antimafia in corso di validità</w:t>
            </w:r>
          </w:p>
          <w:p w14:paraId="2B18B6DB" w14:textId="77777777" w:rsidR="002A0EB1" w:rsidRPr="00873C1C" w:rsidRDefault="002A0EB1" w:rsidP="002A0EB1">
            <w:pPr>
              <w:spacing w:after="0" w:line="240" w:lineRule="auto"/>
              <w:rPr>
                <w:rFonts w:ascii="Garamond" w:eastAsia="Times New Roman" w:hAnsi="Garamond" w:cs="Times New Roman"/>
                <w:color w:val="000000"/>
                <w:lang w:eastAsia="it-IT"/>
              </w:rPr>
            </w:pPr>
            <w:r w:rsidRPr="00873C1C">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Comunicazione antimafia in corso di validità</w:t>
            </w:r>
          </w:p>
        </w:tc>
      </w:tr>
      <w:tr w:rsidR="002A0EB1" w:rsidRPr="00023F3C" w14:paraId="72A3E79A" w14:textId="77777777" w:rsidTr="00906089">
        <w:trPr>
          <w:trHeight w:val="1417"/>
        </w:trPr>
        <w:tc>
          <w:tcPr>
            <w:tcW w:w="227" w:type="pct"/>
            <w:shd w:val="clear" w:color="auto" w:fill="auto"/>
            <w:vAlign w:val="center"/>
          </w:tcPr>
          <w:p w14:paraId="1CD22E28" w14:textId="77777777" w:rsidR="002A0EB1" w:rsidRDefault="002A0EB1"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7</w:t>
            </w:r>
          </w:p>
        </w:tc>
        <w:tc>
          <w:tcPr>
            <w:tcW w:w="1531" w:type="pct"/>
            <w:shd w:val="clear" w:color="auto" w:fill="auto"/>
            <w:vAlign w:val="center"/>
          </w:tcPr>
          <w:p w14:paraId="46417D49" w14:textId="77777777" w:rsidR="002A0EB1" w:rsidRPr="00873C1C" w:rsidRDefault="002A0EB1" w:rsidP="002A0EB1">
            <w:pPr>
              <w:spacing w:after="0" w:line="240" w:lineRule="auto"/>
              <w:rPr>
                <w:rFonts w:ascii="Garamond" w:eastAsia="Times New Roman" w:hAnsi="Garamond" w:cs="Times New Roman"/>
                <w:color w:val="000000"/>
                <w:lang w:eastAsia="it-IT"/>
              </w:rPr>
            </w:pPr>
            <w:r w:rsidRPr="00873C1C">
              <w:rPr>
                <w:rFonts w:ascii="Garamond" w:eastAsia="Times New Roman" w:hAnsi="Garamond" w:cs="Times New Roman"/>
                <w:color w:val="000000"/>
                <w:lang w:eastAsia="it-IT"/>
              </w:rPr>
              <w:t>Il contratto è stato stipulato secondo le forme e modalità previste dall’art. 32, comma 14 del D. lgs 50/2016 e firmato da soggetti con poteri di firma?</w:t>
            </w:r>
          </w:p>
        </w:tc>
        <w:tc>
          <w:tcPr>
            <w:tcW w:w="191" w:type="pct"/>
            <w:shd w:val="clear" w:color="auto" w:fill="auto"/>
            <w:vAlign w:val="center"/>
          </w:tcPr>
          <w:p w14:paraId="597041AB" w14:textId="77777777" w:rsidR="002A0EB1" w:rsidRPr="00873C1C" w:rsidRDefault="002A0EB1" w:rsidP="002A0EB1">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42942965" w14:textId="77777777" w:rsidR="002A0EB1" w:rsidRPr="00873C1C" w:rsidRDefault="002A0EB1" w:rsidP="002A0EB1">
            <w:pPr>
              <w:spacing w:after="0" w:line="240" w:lineRule="auto"/>
              <w:rPr>
                <w:rFonts w:ascii="Garamond" w:eastAsia="Times New Roman" w:hAnsi="Garamond" w:cs="Times New Roman"/>
                <w:b/>
                <w:bCs/>
                <w:color w:val="000000"/>
                <w:lang w:eastAsia="it-IT"/>
              </w:rPr>
            </w:pPr>
          </w:p>
        </w:tc>
        <w:tc>
          <w:tcPr>
            <w:tcW w:w="261" w:type="pct"/>
            <w:shd w:val="clear" w:color="auto" w:fill="auto"/>
            <w:vAlign w:val="center"/>
          </w:tcPr>
          <w:p w14:paraId="4904CD3A" w14:textId="77777777" w:rsidR="002A0EB1" w:rsidRPr="00873C1C" w:rsidRDefault="002A0EB1" w:rsidP="002A0EB1">
            <w:pPr>
              <w:spacing w:after="0" w:line="240" w:lineRule="auto"/>
              <w:rPr>
                <w:rFonts w:ascii="Garamond" w:eastAsia="Times New Roman" w:hAnsi="Garamond" w:cs="Times New Roman"/>
                <w:b/>
                <w:bCs/>
                <w:color w:val="000000"/>
                <w:lang w:eastAsia="it-IT"/>
              </w:rPr>
            </w:pPr>
          </w:p>
        </w:tc>
        <w:tc>
          <w:tcPr>
            <w:tcW w:w="742" w:type="pct"/>
            <w:shd w:val="clear" w:color="auto" w:fill="auto"/>
            <w:vAlign w:val="center"/>
          </w:tcPr>
          <w:p w14:paraId="5841F320" w14:textId="77777777" w:rsidR="002A0EB1" w:rsidRPr="00873C1C" w:rsidRDefault="002A0EB1" w:rsidP="002A0EB1">
            <w:pPr>
              <w:spacing w:after="0" w:line="240" w:lineRule="auto"/>
              <w:rPr>
                <w:rFonts w:ascii="Garamond" w:eastAsia="Times New Roman" w:hAnsi="Garamond" w:cs="Times New Roman"/>
                <w:b/>
                <w:bCs/>
                <w:color w:val="000000"/>
                <w:lang w:eastAsia="it-IT"/>
              </w:rPr>
            </w:pPr>
          </w:p>
        </w:tc>
        <w:tc>
          <w:tcPr>
            <w:tcW w:w="319" w:type="pct"/>
            <w:shd w:val="clear" w:color="auto" w:fill="auto"/>
            <w:vAlign w:val="center"/>
          </w:tcPr>
          <w:p w14:paraId="7518F048" w14:textId="77777777" w:rsidR="002A0EB1" w:rsidRPr="00873C1C" w:rsidRDefault="002A0EB1" w:rsidP="002A0EB1">
            <w:pPr>
              <w:spacing w:after="0" w:line="240" w:lineRule="auto"/>
              <w:rPr>
                <w:rFonts w:ascii="Garamond" w:eastAsia="Times New Roman" w:hAnsi="Garamond" w:cs="Times New Roman"/>
                <w:b/>
                <w:bCs/>
                <w:color w:val="000000"/>
                <w:lang w:eastAsia="it-IT"/>
              </w:rPr>
            </w:pPr>
          </w:p>
        </w:tc>
        <w:tc>
          <w:tcPr>
            <w:tcW w:w="1493" w:type="pct"/>
            <w:vAlign w:val="center"/>
          </w:tcPr>
          <w:p w14:paraId="58C6FC4E" w14:textId="77777777" w:rsidR="002A0EB1" w:rsidRPr="00873C1C" w:rsidRDefault="002A0EB1" w:rsidP="002A0EB1">
            <w:pPr>
              <w:spacing w:after="0" w:line="240" w:lineRule="auto"/>
              <w:rPr>
                <w:rFonts w:ascii="Garamond" w:eastAsia="Times New Roman" w:hAnsi="Garamond" w:cs="Times New Roman"/>
                <w:color w:val="000000"/>
                <w:lang w:eastAsia="it-IT"/>
              </w:rPr>
            </w:pPr>
            <w:r w:rsidRPr="00873C1C">
              <w:rPr>
                <w:rFonts w:ascii="Garamond" w:eastAsia="Times New Roman" w:hAnsi="Garamond" w:cs="Times New Roman"/>
                <w:color w:val="000000"/>
                <w:lang w:eastAsia="it-IT"/>
              </w:rPr>
              <w:t>• Atto di aggiudicazione</w:t>
            </w:r>
          </w:p>
          <w:p w14:paraId="64CA29CE" w14:textId="77777777" w:rsidR="002A0EB1" w:rsidRPr="00873C1C" w:rsidRDefault="002A0EB1" w:rsidP="002A0EB1">
            <w:pPr>
              <w:spacing w:after="0" w:line="240" w:lineRule="auto"/>
              <w:rPr>
                <w:rFonts w:ascii="Garamond" w:eastAsia="Times New Roman" w:hAnsi="Garamond" w:cs="Times New Roman"/>
                <w:color w:val="000000"/>
                <w:lang w:eastAsia="it-IT"/>
              </w:rPr>
            </w:pPr>
            <w:r w:rsidRPr="00873C1C">
              <w:rPr>
                <w:rFonts w:ascii="Garamond" w:eastAsia="Times New Roman" w:hAnsi="Garamond" w:cs="Times New Roman"/>
                <w:color w:val="000000"/>
                <w:lang w:eastAsia="it-IT"/>
              </w:rPr>
              <w:t>• Contratto</w:t>
            </w:r>
          </w:p>
          <w:p w14:paraId="3AB2AC23" w14:textId="77777777" w:rsidR="002A0EB1" w:rsidRPr="00873C1C" w:rsidRDefault="002A0EB1" w:rsidP="002A0EB1">
            <w:pPr>
              <w:spacing w:after="0" w:line="240" w:lineRule="auto"/>
              <w:rPr>
                <w:rFonts w:ascii="Garamond" w:eastAsia="Times New Roman" w:hAnsi="Garamond" w:cs="Times New Roman"/>
                <w:color w:val="000000"/>
                <w:lang w:eastAsia="it-IT"/>
              </w:rPr>
            </w:pPr>
            <w:r w:rsidRPr="00873C1C">
              <w:rPr>
                <w:rFonts w:ascii="Garamond" w:eastAsia="Times New Roman" w:hAnsi="Garamond" w:cs="Times New Roman"/>
                <w:color w:val="000000"/>
                <w:lang w:eastAsia="it-IT"/>
              </w:rPr>
              <w:t>• Procura</w:t>
            </w:r>
          </w:p>
          <w:p w14:paraId="73828E8F" w14:textId="77777777" w:rsidR="002A0EB1" w:rsidRPr="00873C1C" w:rsidRDefault="002A0EB1" w:rsidP="002A0EB1">
            <w:pPr>
              <w:spacing w:after="0" w:line="240" w:lineRule="auto"/>
              <w:rPr>
                <w:rFonts w:ascii="Garamond" w:eastAsia="Times New Roman" w:hAnsi="Garamond" w:cs="Times New Roman"/>
                <w:color w:val="000000"/>
                <w:lang w:eastAsia="it-IT"/>
              </w:rPr>
            </w:pPr>
            <w:r w:rsidRPr="00873C1C">
              <w:rPr>
                <w:rFonts w:ascii="Garamond" w:eastAsia="Times New Roman" w:hAnsi="Garamond" w:cs="Times New Roman"/>
                <w:color w:val="000000"/>
                <w:lang w:eastAsia="it-IT"/>
              </w:rPr>
              <w:t>• Camera di Commercio</w:t>
            </w:r>
          </w:p>
        </w:tc>
      </w:tr>
      <w:tr w:rsidR="002A0EB1" w:rsidRPr="00023F3C" w14:paraId="10891500" w14:textId="77777777" w:rsidTr="00906089">
        <w:trPr>
          <w:trHeight w:val="1417"/>
        </w:trPr>
        <w:tc>
          <w:tcPr>
            <w:tcW w:w="227" w:type="pct"/>
            <w:shd w:val="clear" w:color="auto" w:fill="auto"/>
            <w:vAlign w:val="center"/>
          </w:tcPr>
          <w:p w14:paraId="14F8EF44" w14:textId="77777777" w:rsidR="002A0EB1" w:rsidRDefault="002A0EB1"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8</w:t>
            </w:r>
          </w:p>
        </w:tc>
        <w:tc>
          <w:tcPr>
            <w:tcW w:w="1531" w:type="pct"/>
            <w:shd w:val="clear" w:color="auto" w:fill="auto"/>
            <w:vAlign w:val="center"/>
          </w:tcPr>
          <w:p w14:paraId="2CFFC1F8" w14:textId="77777777" w:rsidR="002A0EB1" w:rsidRPr="00F85903" w:rsidRDefault="002A0EB1" w:rsidP="002A0EB1">
            <w:pPr>
              <w:spacing w:after="0" w:line="240" w:lineRule="auto"/>
              <w:rPr>
                <w:rFonts w:ascii="Garamond" w:eastAsia="Times New Roman" w:hAnsi="Garamond" w:cs="Times New Roman"/>
                <w:color w:val="000000"/>
                <w:lang w:eastAsia="it-IT"/>
              </w:rPr>
            </w:pPr>
            <w:r w:rsidRPr="00F85903">
              <w:rPr>
                <w:rFonts w:ascii="Garamond" w:eastAsia="Times New Roman" w:hAnsi="Garamond" w:cs="Times New Roman"/>
                <w:color w:val="000000"/>
                <w:lang w:eastAsia="it-IT"/>
              </w:rPr>
              <w:t xml:space="preserve">Nel contratto è stato precisato che il pagamento delle spese sostenute dal soggetto attuatore viene effettuato con risorse del Fondo di Rotazione per l'attuazione dell’iniziativa </w:t>
            </w:r>
            <w:r w:rsidRPr="00F85903">
              <w:rPr>
                <w:rFonts w:ascii="Garamond" w:eastAsia="Times New Roman" w:hAnsi="Garamond" w:cs="Times New Roman"/>
                <w:i/>
                <w:iCs/>
                <w:color w:val="000000"/>
                <w:lang w:eastAsia="it-IT"/>
              </w:rPr>
              <w:t>Next Generation EU</w:t>
            </w:r>
            <w:r w:rsidRPr="00F85903">
              <w:rPr>
                <w:rFonts w:ascii="Garamond" w:eastAsia="Times New Roman" w:hAnsi="Garamond" w:cs="Times New Roman"/>
                <w:color w:val="000000"/>
                <w:lang w:eastAsia="it-IT"/>
              </w:rPr>
              <w:t xml:space="preserve"> – Italia?</w:t>
            </w:r>
          </w:p>
        </w:tc>
        <w:tc>
          <w:tcPr>
            <w:tcW w:w="191" w:type="pct"/>
            <w:shd w:val="clear" w:color="auto" w:fill="auto"/>
            <w:vAlign w:val="center"/>
          </w:tcPr>
          <w:p w14:paraId="6AC11EC2" w14:textId="77777777" w:rsidR="002A0EB1" w:rsidRPr="00F85903" w:rsidRDefault="002A0EB1" w:rsidP="002A0EB1">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0DC5E640" w14:textId="77777777" w:rsidR="002A0EB1" w:rsidRPr="00F85903" w:rsidRDefault="002A0EB1" w:rsidP="002A0EB1">
            <w:pPr>
              <w:spacing w:after="0" w:line="240" w:lineRule="auto"/>
              <w:rPr>
                <w:rFonts w:ascii="Garamond" w:eastAsia="Times New Roman" w:hAnsi="Garamond" w:cs="Times New Roman"/>
                <w:b/>
                <w:bCs/>
                <w:color w:val="000000"/>
                <w:lang w:eastAsia="it-IT"/>
              </w:rPr>
            </w:pPr>
          </w:p>
        </w:tc>
        <w:tc>
          <w:tcPr>
            <w:tcW w:w="261" w:type="pct"/>
            <w:shd w:val="clear" w:color="auto" w:fill="auto"/>
            <w:vAlign w:val="center"/>
          </w:tcPr>
          <w:p w14:paraId="7C1EDCB2" w14:textId="77777777" w:rsidR="002A0EB1" w:rsidRPr="00F85903" w:rsidRDefault="002A0EB1" w:rsidP="002A0EB1">
            <w:pPr>
              <w:spacing w:after="0" w:line="240" w:lineRule="auto"/>
              <w:rPr>
                <w:rFonts w:ascii="Garamond" w:eastAsia="Times New Roman" w:hAnsi="Garamond" w:cs="Times New Roman"/>
                <w:b/>
                <w:bCs/>
                <w:color w:val="000000"/>
                <w:lang w:eastAsia="it-IT"/>
              </w:rPr>
            </w:pPr>
          </w:p>
        </w:tc>
        <w:tc>
          <w:tcPr>
            <w:tcW w:w="742" w:type="pct"/>
            <w:shd w:val="clear" w:color="auto" w:fill="auto"/>
            <w:vAlign w:val="center"/>
          </w:tcPr>
          <w:p w14:paraId="47058263" w14:textId="77777777" w:rsidR="002A0EB1" w:rsidRPr="00F85903" w:rsidRDefault="002A0EB1" w:rsidP="002A0EB1">
            <w:pPr>
              <w:spacing w:after="0" w:line="240" w:lineRule="auto"/>
              <w:rPr>
                <w:rFonts w:ascii="Garamond" w:eastAsia="Times New Roman" w:hAnsi="Garamond" w:cs="Times New Roman"/>
                <w:color w:val="000000"/>
                <w:lang w:eastAsia="it-IT"/>
              </w:rPr>
            </w:pPr>
          </w:p>
        </w:tc>
        <w:tc>
          <w:tcPr>
            <w:tcW w:w="319" w:type="pct"/>
            <w:shd w:val="clear" w:color="auto" w:fill="auto"/>
            <w:vAlign w:val="center"/>
          </w:tcPr>
          <w:p w14:paraId="3967F532" w14:textId="77777777" w:rsidR="002A0EB1" w:rsidRPr="00F85903" w:rsidRDefault="002A0EB1" w:rsidP="002A0EB1">
            <w:pPr>
              <w:spacing w:after="0" w:line="240" w:lineRule="auto"/>
              <w:rPr>
                <w:rFonts w:ascii="Garamond" w:eastAsia="Times New Roman" w:hAnsi="Garamond" w:cs="Times New Roman"/>
                <w:b/>
                <w:bCs/>
                <w:color w:val="000000"/>
                <w:lang w:eastAsia="it-IT"/>
              </w:rPr>
            </w:pPr>
          </w:p>
        </w:tc>
        <w:tc>
          <w:tcPr>
            <w:tcW w:w="1493" w:type="pct"/>
            <w:vAlign w:val="center"/>
          </w:tcPr>
          <w:p w14:paraId="643641D9" w14:textId="77777777" w:rsidR="002A0EB1" w:rsidRPr="00F85903" w:rsidRDefault="002A0EB1" w:rsidP="002A0EB1">
            <w:pPr>
              <w:spacing w:after="0" w:line="240" w:lineRule="auto"/>
              <w:rPr>
                <w:rFonts w:ascii="Garamond" w:eastAsia="Times New Roman" w:hAnsi="Garamond" w:cs="Times New Roman"/>
                <w:color w:val="000000"/>
                <w:lang w:eastAsia="it-IT"/>
              </w:rPr>
            </w:pPr>
            <w:r w:rsidRPr="00F85903">
              <w:rPr>
                <w:rFonts w:ascii="Garamond" w:eastAsia="Times New Roman" w:hAnsi="Garamond" w:cs="Times New Roman"/>
                <w:color w:val="000000"/>
                <w:lang w:eastAsia="it-IT"/>
              </w:rPr>
              <w:t>• Contratto</w:t>
            </w:r>
          </w:p>
        </w:tc>
      </w:tr>
      <w:tr w:rsidR="002A0EB1" w:rsidRPr="00023F3C" w14:paraId="31FDAE5F" w14:textId="77777777" w:rsidTr="00906089">
        <w:trPr>
          <w:trHeight w:val="1417"/>
        </w:trPr>
        <w:tc>
          <w:tcPr>
            <w:tcW w:w="227" w:type="pct"/>
            <w:shd w:val="clear" w:color="auto" w:fill="auto"/>
            <w:vAlign w:val="center"/>
          </w:tcPr>
          <w:p w14:paraId="75F75B71" w14:textId="77777777" w:rsidR="002A0EB1" w:rsidRDefault="002A0EB1"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9</w:t>
            </w:r>
          </w:p>
        </w:tc>
        <w:tc>
          <w:tcPr>
            <w:tcW w:w="1531" w:type="pct"/>
            <w:shd w:val="clear" w:color="auto" w:fill="auto"/>
            <w:vAlign w:val="center"/>
          </w:tcPr>
          <w:p w14:paraId="2D7BF1F7" w14:textId="77777777" w:rsidR="002A0EB1" w:rsidRPr="00023F3C" w:rsidRDefault="002A0EB1" w:rsidP="002A0EB1">
            <w:pPr>
              <w:spacing w:after="0" w:line="240" w:lineRule="auto"/>
              <w:rPr>
                <w:rFonts w:ascii="Garamond" w:eastAsia="Times New Roman" w:hAnsi="Garamond" w:cs="Times New Roman"/>
                <w:color w:val="000000"/>
                <w:lang w:eastAsia="it-IT"/>
              </w:rPr>
            </w:pPr>
            <w:r w:rsidRPr="00023F3C">
              <w:rPr>
                <w:rFonts w:ascii="Garamond" w:eastAsia="Times New Roman" w:hAnsi="Garamond" w:cs="Times New Roman"/>
                <w:color w:val="000000"/>
                <w:lang w:eastAsia="it-IT"/>
              </w:rPr>
              <w:t>Il periodo di vigenza del contratto è coerente rispetto alla tempistica indicata nel progetto</w:t>
            </w:r>
            <w:r>
              <w:rPr>
                <w:rFonts w:ascii="Garamond" w:eastAsia="Times New Roman" w:hAnsi="Garamond" w:cs="Times New Roman"/>
                <w:color w:val="000000"/>
                <w:lang w:eastAsia="it-IT"/>
              </w:rPr>
              <w:t>/investimento/riforma e l</w:t>
            </w:r>
            <w:r w:rsidRPr="00023F3C">
              <w:rPr>
                <w:rFonts w:ascii="Garamond" w:eastAsia="Times New Roman" w:hAnsi="Garamond" w:cs="Times New Roman"/>
                <w:color w:val="000000"/>
                <w:lang w:eastAsia="it-IT"/>
              </w:rPr>
              <w:t xml:space="preserve">a spesa </w:t>
            </w:r>
            <w:r>
              <w:rPr>
                <w:rFonts w:ascii="Garamond" w:eastAsia="Times New Roman" w:hAnsi="Garamond" w:cs="Times New Roman"/>
                <w:color w:val="000000"/>
                <w:lang w:eastAsia="it-IT"/>
              </w:rPr>
              <w:t xml:space="preserve">ad esso </w:t>
            </w:r>
            <w:r w:rsidRPr="00023F3C">
              <w:rPr>
                <w:rFonts w:ascii="Garamond" w:eastAsia="Times New Roman" w:hAnsi="Garamond" w:cs="Times New Roman"/>
                <w:color w:val="000000"/>
                <w:lang w:eastAsia="it-IT"/>
              </w:rPr>
              <w:t>relativa rientra tra le tipologie ammissibili secondo la normativa comunitaria e nazionale?</w:t>
            </w:r>
          </w:p>
        </w:tc>
        <w:tc>
          <w:tcPr>
            <w:tcW w:w="191" w:type="pct"/>
            <w:shd w:val="clear" w:color="auto" w:fill="auto"/>
            <w:vAlign w:val="center"/>
          </w:tcPr>
          <w:p w14:paraId="06FE6A93"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694B34B5"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261" w:type="pct"/>
            <w:shd w:val="clear" w:color="auto" w:fill="auto"/>
            <w:vAlign w:val="center"/>
          </w:tcPr>
          <w:p w14:paraId="05320383"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742" w:type="pct"/>
            <w:shd w:val="clear" w:color="auto" w:fill="auto"/>
            <w:vAlign w:val="center"/>
          </w:tcPr>
          <w:p w14:paraId="6ABD6073"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319" w:type="pct"/>
            <w:shd w:val="clear" w:color="auto" w:fill="auto"/>
            <w:vAlign w:val="center"/>
          </w:tcPr>
          <w:p w14:paraId="7E2A0DE4"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1493" w:type="pct"/>
            <w:vAlign w:val="center"/>
          </w:tcPr>
          <w:p w14:paraId="2E63D62C" w14:textId="77777777" w:rsidR="002A0EB1" w:rsidRPr="00522B0F" w:rsidRDefault="002A0EB1" w:rsidP="002A0EB1">
            <w:pPr>
              <w:spacing w:after="0" w:line="240" w:lineRule="auto"/>
              <w:rPr>
                <w:rFonts w:ascii="Garamond" w:eastAsia="Times New Roman" w:hAnsi="Garamond" w:cs="Times New Roman"/>
                <w:color w:val="000000"/>
                <w:lang w:eastAsia="it-IT"/>
              </w:rPr>
            </w:pPr>
            <w:r w:rsidRPr="00522B0F">
              <w:rPr>
                <w:rFonts w:ascii="Garamond" w:eastAsia="Times New Roman" w:hAnsi="Garamond" w:cs="Times New Roman"/>
                <w:color w:val="000000"/>
                <w:lang w:eastAsia="it-IT"/>
              </w:rPr>
              <w:t>• Scheda progetto/investimento</w:t>
            </w:r>
          </w:p>
          <w:p w14:paraId="471C10A7" w14:textId="77777777" w:rsidR="002A0EB1" w:rsidRDefault="002A0EB1" w:rsidP="002A0EB1">
            <w:pPr>
              <w:spacing w:after="0" w:line="240" w:lineRule="auto"/>
              <w:rPr>
                <w:rFonts w:ascii="Garamond" w:eastAsia="Times New Roman" w:hAnsi="Garamond" w:cs="Times New Roman"/>
                <w:color w:val="000000"/>
                <w:lang w:eastAsia="it-IT"/>
              </w:rPr>
            </w:pPr>
            <w:r w:rsidRPr="00522B0F">
              <w:rPr>
                <w:rFonts w:ascii="Garamond" w:eastAsia="Times New Roman" w:hAnsi="Garamond" w:cs="Times New Roman"/>
                <w:color w:val="000000"/>
                <w:lang w:eastAsia="it-IT"/>
              </w:rPr>
              <w:t>• Contratto</w:t>
            </w:r>
          </w:p>
          <w:p w14:paraId="1AB7B920" w14:textId="77777777" w:rsidR="002A0EB1" w:rsidRDefault="002A0EB1" w:rsidP="002A0EB1">
            <w:pPr>
              <w:spacing w:after="0" w:line="240" w:lineRule="auto"/>
              <w:rPr>
                <w:rFonts w:ascii="Garamond" w:eastAsia="Times New Roman" w:hAnsi="Garamond" w:cs="Times New Roman"/>
                <w:color w:val="000000"/>
                <w:lang w:eastAsia="it-IT"/>
              </w:rPr>
            </w:pPr>
            <w:r w:rsidRPr="00522B0F">
              <w:rPr>
                <w:rFonts w:ascii="Garamond" w:eastAsia="Times New Roman" w:hAnsi="Garamond" w:cs="Times New Roman"/>
                <w:color w:val="000000"/>
                <w:lang w:eastAsia="it-IT"/>
              </w:rPr>
              <w:t>•</w:t>
            </w:r>
            <w:r>
              <w:rPr>
                <w:rFonts w:ascii="Garamond" w:eastAsia="Times New Roman" w:hAnsi="Garamond" w:cs="Times New Roman"/>
                <w:color w:val="000000"/>
                <w:lang w:eastAsia="it-IT"/>
              </w:rPr>
              <w:t xml:space="preserve"> Linee guida ammissibilità</w:t>
            </w:r>
          </w:p>
          <w:p w14:paraId="1545CE07" w14:textId="77777777" w:rsidR="002A0EB1" w:rsidRPr="00023F3C" w:rsidRDefault="002A0EB1" w:rsidP="002A0EB1">
            <w:pPr>
              <w:spacing w:after="0" w:line="240" w:lineRule="auto"/>
              <w:rPr>
                <w:rFonts w:ascii="Garamond" w:eastAsia="Times New Roman" w:hAnsi="Garamond" w:cs="Times New Roman"/>
                <w:color w:val="000000"/>
                <w:lang w:eastAsia="it-IT"/>
              </w:rPr>
            </w:pPr>
          </w:p>
        </w:tc>
      </w:tr>
      <w:tr w:rsidR="002A0EB1" w:rsidRPr="00023F3C" w14:paraId="0B8A5918" w14:textId="77777777" w:rsidTr="00906089">
        <w:trPr>
          <w:trHeight w:val="1417"/>
        </w:trPr>
        <w:tc>
          <w:tcPr>
            <w:tcW w:w="227" w:type="pct"/>
            <w:shd w:val="clear" w:color="auto" w:fill="auto"/>
            <w:vAlign w:val="center"/>
          </w:tcPr>
          <w:p w14:paraId="6C174574" w14:textId="77777777" w:rsidR="002A0EB1" w:rsidRPr="00023F3C" w:rsidRDefault="002A0EB1"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10</w:t>
            </w:r>
          </w:p>
        </w:tc>
        <w:tc>
          <w:tcPr>
            <w:tcW w:w="1531" w:type="pct"/>
            <w:shd w:val="clear" w:color="auto" w:fill="auto"/>
            <w:vAlign w:val="center"/>
          </w:tcPr>
          <w:p w14:paraId="53D07644" w14:textId="77777777" w:rsidR="002A0EB1" w:rsidRPr="00F85903" w:rsidRDefault="002A0EB1" w:rsidP="002A0EB1">
            <w:pPr>
              <w:spacing w:after="0" w:line="240" w:lineRule="auto"/>
              <w:rPr>
                <w:rFonts w:ascii="Garamond" w:eastAsia="Times New Roman" w:hAnsi="Garamond" w:cs="Times New Roman"/>
                <w:lang w:eastAsia="it-IT"/>
              </w:rPr>
            </w:pPr>
            <w:proofErr w:type="gramStart"/>
            <w:r>
              <w:rPr>
                <w:rFonts w:ascii="Garamond" w:eastAsia="Times New Roman" w:hAnsi="Garamond" w:cs="Times New Roman"/>
                <w:color w:val="000000"/>
                <w:lang w:eastAsia="it-IT"/>
              </w:rPr>
              <w:t>E’</w:t>
            </w:r>
            <w:proofErr w:type="gramEnd"/>
            <w:r>
              <w:rPr>
                <w:rFonts w:ascii="Garamond" w:eastAsia="Times New Roman" w:hAnsi="Garamond" w:cs="Times New Roman"/>
                <w:color w:val="000000"/>
                <w:lang w:eastAsia="it-IT"/>
              </w:rPr>
              <w:t xml:space="preserve"> stata</w:t>
            </w:r>
            <w:r w:rsidRPr="00F85903">
              <w:rPr>
                <w:rFonts w:ascii="Garamond" w:eastAsia="Times New Roman" w:hAnsi="Garamond" w:cs="Times New Roman"/>
                <w:color w:val="000000"/>
                <w:lang w:eastAsia="it-IT"/>
              </w:rPr>
              <w:t xml:space="preserve"> costituit</w:t>
            </w:r>
            <w:r>
              <w:rPr>
                <w:rFonts w:ascii="Garamond" w:eastAsia="Times New Roman" w:hAnsi="Garamond" w:cs="Times New Roman"/>
                <w:color w:val="000000"/>
                <w:lang w:eastAsia="it-IT"/>
              </w:rPr>
              <w:t>a</w:t>
            </w:r>
            <w:r w:rsidRPr="00F85903">
              <w:rPr>
                <w:rFonts w:ascii="Garamond" w:eastAsia="Times New Roman" w:hAnsi="Garamond" w:cs="Times New Roman"/>
                <w:color w:val="000000"/>
                <w:lang w:eastAsia="it-IT"/>
              </w:rPr>
              <w:t xml:space="preserve"> la “garanzia definitiva”, nel pieno rispetto di quanto previsto all’ art. 103 del D. Lgs. 50/2016 e ove pertinente la “garanzia di buon adempimento” e la “garanzia per la risoluzione” nel pieno rispetto di quanto previsto all’ art. 104 del D. Lgs. 50/2016?</w:t>
            </w:r>
          </w:p>
        </w:tc>
        <w:tc>
          <w:tcPr>
            <w:tcW w:w="191" w:type="pct"/>
            <w:shd w:val="clear" w:color="auto" w:fill="auto"/>
            <w:vAlign w:val="center"/>
          </w:tcPr>
          <w:p w14:paraId="7F55E3BE" w14:textId="77777777" w:rsidR="002A0EB1" w:rsidRPr="00F85903" w:rsidRDefault="002A0EB1" w:rsidP="002A0EB1">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1D0EF672" w14:textId="77777777" w:rsidR="002A0EB1" w:rsidRPr="00F85903" w:rsidRDefault="002A0EB1" w:rsidP="002A0EB1">
            <w:pPr>
              <w:spacing w:after="0" w:line="240" w:lineRule="auto"/>
              <w:rPr>
                <w:rFonts w:ascii="Garamond" w:eastAsia="Times New Roman" w:hAnsi="Garamond" w:cs="Times New Roman"/>
                <w:b/>
                <w:bCs/>
                <w:color w:val="000000"/>
                <w:lang w:eastAsia="it-IT"/>
              </w:rPr>
            </w:pPr>
          </w:p>
        </w:tc>
        <w:tc>
          <w:tcPr>
            <w:tcW w:w="261" w:type="pct"/>
            <w:shd w:val="clear" w:color="auto" w:fill="auto"/>
            <w:vAlign w:val="center"/>
          </w:tcPr>
          <w:p w14:paraId="62114828" w14:textId="77777777" w:rsidR="002A0EB1" w:rsidRPr="00F85903" w:rsidRDefault="002A0EB1" w:rsidP="002A0EB1">
            <w:pPr>
              <w:spacing w:after="0" w:line="240" w:lineRule="auto"/>
              <w:rPr>
                <w:rFonts w:ascii="Garamond" w:eastAsia="Times New Roman" w:hAnsi="Garamond" w:cs="Times New Roman"/>
                <w:b/>
                <w:bCs/>
                <w:color w:val="000000"/>
                <w:lang w:eastAsia="it-IT"/>
              </w:rPr>
            </w:pPr>
          </w:p>
        </w:tc>
        <w:tc>
          <w:tcPr>
            <w:tcW w:w="742" w:type="pct"/>
            <w:shd w:val="clear" w:color="auto" w:fill="auto"/>
            <w:vAlign w:val="center"/>
          </w:tcPr>
          <w:p w14:paraId="4C0A1114" w14:textId="77777777" w:rsidR="002A0EB1" w:rsidRPr="00F85903" w:rsidRDefault="002A0EB1" w:rsidP="002A0EB1">
            <w:pPr>
              <w:spacing w:after="0" w:line="240" w:lineRule="auto"/>
              <w:rPr>
                <w:rFonts w:ascii="Garamond" w:eastAsia="Times New Roman" w:hAnsi="Garamond" w:cs="Times New Roman"/>
                <w:b/>
                <w:bCs/>
                <w:color w:val="000000"/>
                <w:lang w:eastAsia="it-IT"/>
              </w:rPr>
            </w:pPr>
          </w:p>
        </w:tc>
        <w:tc>
          <w:tcPr>
            <w:tcW w:w="319" w:type="pct"/>
            <w:shd w:val="clear" w:color="auto" w:fill="auto"/>
            <w:vAlign w:val="center"/>
          </w:tcPr>
          <w:p w14:paraId="393E1158" w14:textId="77777777" w:rsidR="002A0EB1" w:rsidRPr="00F85903" w:rsidRDefault="002A0EB1" w:rsidP="002A0EB1">
            <w:pPr>
              <w:spacing w:after="0" w:line="240" w:lineRule="auto"/>
              <w:rPr>
                <w:rFonts w:ascii="Garamond" w:eastAsia="Times New Roman" w:hAnsi="Garamond" w:cs="Times New Roman"/>
                <w:b/>
                <w:bCs/>
                <w:color w:val="000000"/>
                <w:lang w:eastAsia="it-IT"/>
              </w:rPr>
            </w:pPr>
          </w:p>
        </w:tc>
        <w:tc>
          <w:tcPr>
            <w:tcW w:w="1493" w:type="pct"/>
            <w:vAlign w:val="center"/>
          </w:tcPr>
          <w:p w14:paraId="1D2C3816" w14:textId="77777777" w:rsidR="002A0EB1" w:rsidRPr="00F85903" w:rsidRDefault="002A0EB1" w:rsidP="002A0EB1">
            <w:pPr>
              <w:spacing w:after="0" w:line="240" w:lineRule="auto"/>
              <w:rPr>
                <w:rFonts w:ascii="Garamond" w:eastAsia="Times New Roman" w:hAnsi="Garamond" w:cs="Times New Roman"/>
                <w:color w:val="000000"/>
                <w:lang w:eastAsia="it-IT"/>
              </w:rPr>
            </w:pPr>
            <w:r w:rsidRPr="00F85903">
              <w:rPr>
                <w:rFonts w:ascii="Garamond" w:eastAsia="Times New Roman" w:hAnsi="Garamond" w:cs="Times New Roman"/>
                <w:color w:val="000000"/>
                <w:lang w:eastAsia="it-IT"/>
              </w:rPr>
              <w:t>• Contratto</w:t>
            </w:r>
          </w:p>
          <w:p w14:paraId="447052AC" w14:textId="77777777" w:rsidR="002A0EB1" w:rsidRPr="00F85903" w:rsidRDefault="002A0EB1" w:rsidP="002A0EB1">
            <w:pPr>
              <w:spacing w:after="0" w:line="240" w:lineRule="auto"/>
              <w:rPr>
                <w:rFonts w:ascii="Garamond" w:eastAsia="Times New Roman" w:hAnsi="Garamond" w:cs="Times New Roman"/>
                <w:color w:val="000000"/>
                <w:lang w:eastAsia="it-IT"/>
              </w:rPr>
            </w:pPr>
            <w:r w:rsidRPr="00F85903">
              <w:rPr>
                <w:rFonts w:ascii="Garamond" w:eastAsia="Times New Roman" w:hAnsi="Garamond" w:cs="Times New Roman"/>
                <w:color w:val="000000"/>
                <w:lang w:eastAsia="it-IT"/>
              </w:rPr>
              <w:t>• Garanzia fideiussoria</w:t>
            </w:r>
          </w:p>
          <w:p w14:paraId="2420708B" w14:textId="77777777" w:rsidR="002A0EB1" w:rsidRPr="00F85903" w:rsidRDefault="002A0EB1" w:rsidP="002A0EB1">
            <w:pPr>
              <w:spacing w:after="0" w:line="240" w:lineRule="auto"/>
              <w:rPr>
                <w:rFonts w:ascii="Garamond" w:eastAsia="Times New Roman" w:hAnsi="Garamond" w:cs="Times New Roman"/>
                <w:color w:val="000000"/>
                <w:lang w:eastAsia="it-IT"/>
              </w:rPr>
            </w:pPr>
          </w:p>
        </w:tc>
      </w:tr>
      <w:tr w:rsidR="002A0EB1" w:rsidRPr="00023F3C" w14:paraId="14F02A62" w14:textId="77777777" w:rsidTr="00906089">
        <w:trPr>
          <w:trHeight w:val="605"/>
        </w:trPr>
        <w:tc>
          <w:tcPr>
            <w:tcW w:w="227" w:type="pct"/>
            <w:shd w:val="clear" w:color="auto" w:fill="auto"/>
            <w:vAlign w:val="center"/>
          </w:tcPr>
          <w:p w14:paraId="5588A3F7" w14:textId="77777777" w:rsidR="002A0EB1" w:rsidRPr="00023F3C" w:rsidRDefault="002A0EB1"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11</w:t>
            </w:r>
          </w:p>
        </w:tc>
        <w:tc>
          <w:tcPr>
            <w:tcW w:w="1531" w:type="pct"/>
            <w:shd w:val="clear" w:color="auto" w:fill="auto"/>
            <w:vAlign w:val="center"/>
          </w:tcPr>
          <w:p w14:paraId="7607280C" w14:textId="77777777" w:rsidR="002A0EB1" w:rsidRPr="00023F3C" w:rsidRDefault="002A0EB1" w:rsidP="002A0EB1">
            <w:pPr>
              <w:spacing w:after="0" w:line="240" w:lineRule="auto"/>
              <w:rPr>
                <w:rFonts w:ascii="Garamond" w:eastAsia="Times New Roman" w:hAnsi="Garamond" w:cs="Times New Roman"/>
                <w:color w:val="000000"/>
                <w:lang w:eastAsia="it-IT"/>
              </w:rPr>
            </w:pPr>
            <w:r w:rsidRPr="00023F3C">
              <w:rPr>
                <w:rFonts w:ascii="Garamond" w:eastAsia="Times New Roman" w:hAnsi="Garamond" w:cs="Times New Roman"/>
                <w:color w:val="000000"/>
                <w:lang w:eastAsia="it-IT"/>
              </w:rPr>
              <w:t xml:space="preserve">Nel contratto di appalto, subappalto e in quelli stipulati con i subcontraenti della filiera delle imprese a qualsiasi titolo interessate è stata prevista un’apposita clausola con la quale l’appaltatore si assume gli obblighi di tracciabilità dei flussi finanziari dì cui alla legge 136/2010? </w:t>
            </w:r>
          </w:p>
        </w:tc>
        <w:tc>
          <w:tcPr>
            <w:tcW w:w="191" w:type="pct"/>
            <w:shd w:val="clear" w:color="auto" w:fill="auto"/>
            <w:vAlign w:val="center"/>
          </w:tcPr>
          <w:p w14:paraId="0B985517"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6E05093A"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261" w:type="pct"/>
            <w:shd w:val="clear" w:color="auto" w:fill="auto"/>
            <w:vAlign w:val="center"/>
          </w:tcPr>
          <w:p w14:paraId="523FE6E9"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742" w:type="pct"/>
            <w:shd w:val="clear" w:color="auto" w:fill="auto"/>
            <w:vAlign w:val="center"/>
          </w:tcPr>
          <w:p w14:paraId="788A67C3"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319" w:type="pct"/>
            <w:shd w:val="clear" w:color="auto" w:fill="auto"/>
            <w:vAlign w:val="center"/>
          </w:tcPr>
          <w:p w14:paraId="70BB8BFD"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1493" w:type="pct"/>
            <w:vAlign w:val="center"/>
          </w:tcPr>
          <w:p w14:paraId="65F65554" w14:textId="77777777" w:rsidR="002A0EB1" w:rsidRDefault="002A0EB1" w:rsidP="002A0EB1">
            <w:pPr>
              <w:spacing w:after="0" w:line="240" w:lineRule="auto"/>
              <w:rPr>
                <w:rFonts w:ascii="Garamond" w:eastAsia="Times New Roman" w:hAnsi="Garamond" w:cs="Times New Roman"/>
                <w:color w:val="000000"/>
                <w:lang w:eastAsia="it-IT"/>
              </w:rPr>
            </w:pPr>
            <w:r w:rsidRPr="00522B0F">
              <w:rPr>
                <w:rFonts w:ascii="Garamond" w:eastAsia="Times New Roman" w:hAnsi="Garamond" w:cs="Times New Roman"/>
                <w:color w:val="000000"/>
                <w:lang w:eastAsia="it-IT"/>
              </w:rPr>
              <w:t>• Contratto</w:t>
            </w:r>
          </w:p>
          <w:p w14:paraId="3634716D" w14:textId="77777777" w:rsidR="002A0EB1" w:rsidRPr="00023F3C" w:rsidRDefault="002A0EB1" w:rsidP="002A0EB1">
            <w:pPr>
              <w:spacing w:after="0" w:line="240" w:lineRule="auto"/>
              <w:rPr>
                <w:rFonts w:ascii="Garamond" w:eastAsia="Times New Roman" w:hAnsi="Garamond" w:cs="Times New Roman"/>
                <w:color w:val="000000"/>
                <w:lang w:eastAsia="it-IT"/>
              </w:rPr>
            </w:pPr>
          </w:p>
        </w:tc>
      </w:tr>
      <w:tr w:rsidR="002A0EB1" w:rsidRPr="008C4DB0" w14:paraId="695BF635" w14:textId="77777777" w:rsidTr="00C02499">
        <w:trPr>
          <w:trHeight w:val="680"/>
        </w:trPr>
        <w:tc>
          <w:tcPr>
            <w:tcW w:w="227" w:type="pct"/>
            <w:shd w:val="clear" w:color="auto" w:fill="B8CCE4"/>
            <w:vAlign w:val="center"/>
          </w:tcPr>
          <w:p w14:paraId="5C96A587" w14:textId="77777777" w:rsidR="002A0EB1" w:rsidRPr="008C4DB0" w:rsidRDefault="002A0EB1" w:rsidP="002A0EB1">
            <w:pPr>
              <w:spacing w:after="0" w:line="240" w:lineRule="auto"/>
              <w:jc w:val="center"/>
              <w:rPr>
                <w:rFonts w:ascii="Garamond" w:eastAsia="Times New Roman" w:hAnsi="Garamond" w:cs="Times New Roman"/>
                <w:b/>
                <w:bCs/>
                <w:lang w:eastAsia="it-IT"/>
              </w:rPr>
            </w:pPr>
            <w:r>
              <w:rPr>
                <w:rFonts w:ascii="Garamond" w:eastAsia="Times New Roman" w:hAnsi="Garamond" w:cs="Times New Roman"/>
                <w:b/>
                <w:bCs/>
                <w:lang w:eastAsia="it-IT"/>
              </w:rPr>
              <w:t>E</w:t>
            </w:r>
          </w:p>
        </w:tc>
        <w:tc>
          <w:tcPr>
            <w:tcW w:w="3280" w:type="pct"/>
            <w:gridSpan w:val="7"/>
            <w:shd w:val="clear" w:color="auto" w:fill="B8CCE4"/>
            <w:vAlign w:val="center"/>
          </w:tcPr>
          <w:p w14:paraId="1A59012A" w14:textId="77777777" w:rsidR="002A0EB1" w:rsidRPr="008C4DB0" w:rsidRDefault="002A0EB1" w:rsidP="002A0EB1">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Verifica del rispetto della normativa appalti: esecuzione del contratto</w:t>
            </w:r>
          </w:p>
        </w:tc>
        <w:tc>
          <w:tcPr>
            <w:tcW w:w="1493" w:type="pct"/>
            <w:shd w:val="clear" w:color="auto" w:fill="B8CCE4"/>
            <w:vAlign w:val="center"/>
          </w:tcPr>
          <w:p w14:paraId="638E68EB" w14:textId="77777777" w:rsidR="002A0EB1" w:rsidRPr="008C4DB0" w:rsidRDefault="002A0EB1" w:rsidP="002A0EB1">
            <w:pPr>
              <w:spacing w:after="0" w:line="240" w:lineRule="auto"/>
              <w:rPr>
                <w:rFonts w:ascii="Garamond" w:eastAsia="Times New Roman" w:hAnsi="Garamond" w:cs="Times New Roman"/>
                <w:b/>
                <w:bCs/>
                <w:lang w:eastAsia="it-IT"/>
              </w:rPr>
            </w:pPr>
          </w:p>
        </w:tc>
      </w:tr>
      <w:tr w:rsidR="002A0EB1" w:rsidRPr="00F85903" w14:paraId="06F8DF74" w14:textId="77777777" w:rsidTr="002E02B7">
        <w:trPr>
          <w:trHeight w:val="1073"/>
        </w:trPr>
        <w:tc>
          <w:tcPr>
            <w:tcW w:w="227" w:type="pct"/>
            <w:shd w:val="clear" w:color="auto" w:fill="auto"/>
            <w:vAlign w:val="center"/>
          </w:tcPr>
          <w:p w14:paraId="08012C3E" w14:textId="77777777" w:rsidR="002A0EB1" w:rsidRPr="00023F3C" w:rsidRDefault="002A0EB1"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1531" w:type="pct"/>
            <w:shd w:val="clear" w:color="auto" w:fill="auto"/>
            <w:vAlign w:val="center"/>
          </w:tcPr>
          <w:p w14:paraId="300B09F6" w14:textId="77777777" w:rsidR="002A0EB1" w:rsidRPr="00F85903" w:rsidRDefault="002A0EB1" w:rsidP="002A0EB1">
            <w:pPr>
              <w:spacing w:after="0" w:line="240" w:lineRule="auto"/>
              <w:rPr>
                <w:rFonts w:ascii="Garamond" w:eastAsia="Times New Roman" w:hAnsi="Garamond" w:cs="Times New Roman"/>
                <w:lang w:eastAsia="it-IT"/>
              </w:rPr>
            </w:pPr>
            <w:proofErr w:type="gramStart"/>
            <w:r>
              <w:rPr>
                <w:rFonts w:ascii="Garamond" w:eastAsia="Times New Roman" w:hAnsi="Garamond" w:cs="Times New Roman"/>
                <w:color w:val="000000"/>
                <w:lang w:eastAsia="it-IT"/>
              </w:rPr>
              <w:t>E’</w:t>
            </w:r>
            <w:proofErr w:type="gramEnd"/>
            <w:r>
              <w:rPr>
                <w:rFonts w:ascii="Garamond" w:eastAsia="Times New Roman" w:hAnsi="Garamond" w:cs="Times New Roman"/>
                <w:color w:val="000000"/>
                <w:lang w:eastAsia="it-IT"/>
              </w:rPr>
              <w:t xml:space="preserve"> stata</w:t>
            </w:r>
            <w:r w:rsidRPr="00F85903">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 xml:space="preserve">rispettato </w:t>
            </w:r>
            <w:r w:rsidRPr="00F85903">
              <w:rPr>
                <w:rFonts w:ascii="Garamond" w:eastAsia="Times New Roman" w:hAnsi="Garamond" w:cs="Times New Roman"/>
                <w:color w:val="000000"/>
                <w:lang w:eastAsia="it-IT"/>
              </w:rPr>
              <w:t>quanto previsto all’ art. 10</w:t>
            </w:r>
            <w:r>
              <w:rPr>
                <w:rFonts w:ascii="Garamond" w:eastAsia="Times New Roman" w:hAnsi="Garamond" w:cs="Times New Roman"/>
                <w:color w:val="000000"/>
                <w:lang w:eastAsia="it-IT"/>
              </w:rPr>
              <w:t>5</w:t>
            </w:r>
            <w:r w:rsidRPr="00F85903">
              <w:rPr>
                <w:rFonts w:ascii="Garamond" w:eastAsia="Times New Roman" w:hAnsi="Garamond" w:cs="Times New Roman"/>
                <w:color w:val="000000"/>
                <w:lang w:eastAsia="it-IT"/>
              </w:rPr>
              <w:t xml:space="preserve"> del D. Lgs. 50/2016</w:t>
            </w:r>
            <w:r>
              <w:rPr>
                <w:rFonts w:ascii="Garamond" w:eastAsia="Times New Roman" w:hAnsi="Garamond" w:cs="Times New Roman"/>
                <w:color w:val="000000"/>
                <w:lang w:eastAsia="it-IT"/>
              </w:rPr>
              <w:t xml:space="preserve"> in merito al subappalto?</w:t>
            </w:r>
          </w:p>
        </w:tc>
        <w:tc>
          <w:tcPr>
            <w:tcW w:w="191" w:type="pct"/>
            <w:shd w:val="clear" w:color="auto" w:fill="auto"/>
            <w:vAlign w:val="center"/>
          </w:tcPr>
          <w:p w14:paraId="3289E820" w14:textId="77777777" w:rsidR="002A0EB1" w:rsidRPr="00F85903" w:rsidRDefault="002A0EB1" w:rsidP="002A0EB1">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6F9AF195" w14:textId="77777777" w:rsidR="002A0EB1" w:rsidRPr="00F85903" w:rsidRDefault="002A0EB1" w:rsidP="002A0EB1">
            <w:pPr>
              <w:spacing w:after="0" w:line="240" w:lineRule="auto"/>
              <w:rPr>
                <w:rFonts w:ascii="Garamond" w:eastAsia="Times New Roman" w:hAnsi="Garamond" w:cs="Times New Roman"/>
                <w:b/>
                <w:bCs/>
                <w:color w:val="000000"/>
                <w:lang w:eastAsia="it-IT"/>
              </w:rPr>
            </w:pPr>
          </w:p>
        </w:tc>
        <w:tc>
          <w:tcPr>
            <w:tcW w:w="261" w:type="pct"/>
            <w:shd w:val="clear" w:color="auto" w:fill="auto"/>
            <w:vAlign w:val="center"/>
          </w:tcPr>
          <w:p w14:paraId="2632D8CB" w14:textId="77777777" w:rsidR="002A0EB1" w:rsidRPr="00F85903" w:rsidRDefault="002A0EB1" w:rsidP="002A0EB1">
            <w:pPr>
              <w:spacing w:after="0" w:line="240" w:lineRule="auto"/>
              <w:rPr>
                <w:rFonts w:ascii="Garamond" w:eastAsia="Times New Roman" w:hAnsi="Garamond" w:cs="Times New Roman"/>
                <w:b/>
                <w:bCs/>
                <w:color w:val="000000"/>
                <w:lang w:eastAsia="it-IT"/>
              </w:rPr>
            </w:pPr>
          </w:p>
        </w:tc>
        <w:tc>
          <w:tcPr>
            <w:tcW w:w="742" w:type="pct"/>
            <w:shd w:val="clear" w:color="auto" w:fill="auto"/>
            <w:vAlign w:val="center"/>
          </w:tcPr>
          <w:p w14:paraId="07B39A5F" w14:textId="77777777" w:rsidR="002A0EB1" w:rsidRPr="00F85903" w:rsidRDefault="002A0EB1" w:rsidP="002A0EB1">
            <w:pPr>
              <w:spacing w:after="0" w:line="240" w:lineRule="auto"/>
              <w:rPr>
                <w:rFonts w:ascii="Garamond" w:eastAsia="Times New Roman" w:hAnsi="Garamond" w:cs="Times New Roman"/>
                <w:b/>
                <w:bCs/>
                <w:color w:val="000000"/>
                <w:lang w:eastAsia="it-IT"/>
              </w:rPr>
            </w:pPr>
          </w:p>
        </w:tc>
        <w:tc>
          <w:tcPr>
            <w:tcW w:w="319" w:type="pct"/>
            <w:shd w:val="clear" w:color="auto" w:fill="auto"/>
            <w:vAlign w:val="center"/>
          </w:tcPr>
          <w:p w14:paraId="1035F1F3" w14:textId="77777777" w:rsidR="002A0EB1" w:rsidRPr="00F85903" w:rsidRDefault="002A0EB1" w:rsidP="002A0EB1">
            <w:pPr>
              <w:spacing w:after="0" w:line="240" w:lineRule="auto"/>
              <w:rPr>
                <w:rFonts w:ascii="Garamond" w:eastAsia="Times New Roman" w:hAnsi="Garamond" w:cs="Times New Roman"/>
                <w:b/>
                <w:bCs/>
                <w:color w:val="000000"/>
                <w:lang w:eastAsia="it-IT"/>
              </w:rPr>
            </w:pPr>
          </w:p>
        </w:tc>
        <w:tc>
          <w:tcPr>
            <w:tcW w:w="1493" w:type="pct"/>
            <w:vAlign w:val="center"/>
          </w:tcPr>
          <w:p w14:paraId="008FBD0A" w14:textId="77777777" w:rsidR="002A0EB1" w:rsidRPr="00F85903" w:rsidRDefault="002A0EB1" w:rsidP="002A0EB1">
            <w:pPr>
              <w:spacing w:after="0" w:line="240" w:lineRule="auto"/>
              <w:rPr>
                <w:rFonts w:ascii="Garamond" w:eastAsia="Times New Roman" w:hAnsi="Garamond" w:cs="Times New Roman"/>
                <w:color w:val="000000"/>
                <w:lang w:eastAsia="it-IT"/>
              </w:rPr>
            </w:pPr>
            <w:r w:rsidRPr="00F85903">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Bando di gara</w:t>
            </w:r>
          </w:p>
          <w:p w14:paraId="2553E03B" w14:textId="77777777" w:rsidR="002A0EB1" w:rsidRDefault="002A0EB1" w:rsidP="002A0EB1">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 </w:t>
            </w:r>
            <w:r w:rsidRPr="00522B0F">
              <w:rPr>
                <w:rFonts w:ascii="Garamond" w:eastAsia="Times New Roman" w:hAnsi="Garamond" w:cs="Times New Roman"/>
                <w:color w:val="000000"/>
                <w:lang w:eastAsia="it-IT"/>
              </w:rPr>
              <w:t>Contratto</w:t>
            </w:r>
          </w:p>
          <w:p w14:paraId="1DCE08BC" w14:textId="77777777" w:rsidR="002A0EB1" w:rsidRPr="00F85903" w:rsidRDefault="002A0EB1" w:rsidP="002A0EB1">
            <w:pPr>
              <w:spacing w:after="0" w:line="240" w:lineRule="auto"/>
              <w:rPr>
                <w:rFonts w:ascii="Garamond" w:eastAsia="Times New Roman" w:hAnsi="Garamond" w:cs="Times New Roman"/>
                <w:color w:val="000000"/>
                <w:lang w:eastAsia="it-IT"/>
              </w:rPr>
            </w:pPr>
          </w:p>
          <w:p w14:paraId="0431D65A" w14:textId="77777777" w:rsidR="002A0EB1" w:rsidRPr="00F85903" w:rsidRDefault="002A0EB1" w:rsidP="002A0EB1">
            <w:pPr>
              <w:spacing w:after="0" w:line="240" w:lineRule="auto"/>
              <w:rPr>
                <w:rFonts w:ascii="Garamond" w:eastAsia="Times New Roman" w:hAnsi="Garamond" w:cs="Times New Roman"/>
                <w:color w:val="000000"/>
                <w:lang w:eastAsia="it-IT"/>
              </w:rPr>
            </w:pPr>
          </w:p>
        </w:tc>
      </w:tr>
      <w:tr w:rsidR="002A0EB1" w:rsidRPr="00023F3C" w14:paraId="570357C8" w14:textId="77777777" w:rsidTr="00C02499">
        <w:trPr>
          <w:trHeight w:val="605"/>
        </w:trPr>
        <w:tc>
          <w:tcPr>
            <w:tcW w:w="227" w:type="pct"/>
            <w:shd w:val="clear" w:color="auto" w:fill="auto"/>
            <w:vAlign w:val="center"/>
          </w:tcPr>
          <w:p w14:paraId="14A10912" w14:textId="77777777" w:rsidR="002A0EB1" w:rsidRPr="00023F3C" w:rsidRDefault="002A0EB1"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1531" w:type="pct"/>
            <w:shd w:val="clear" w:color="auto" w:fill="auto"/>
            <w:vAlign w:val="center"/>
          </w:tcPr>
          <w:p w14:paraId="00E5C1E9" w14:textId="77777777" w:rsidR="002A0EB1" w:rsidRPr="00023F3C" w:rsidRDefault="002A0EB1" w:rsidP="002A0EB1">
            <w:pPr>
              <w:spacing w:after="0" w:line="240" w:lineRule="auto"/>
              <w:rPr>
                <w:rFonts w:ascii="Garamond" w:eastAsia="Times New Roman" w:hAnsi="Garamond" w:cs="Times New Roman"/>
                <w:color w:val="000000"/>
                <w:lang w:eastAsia="it-IT"/>
              </w:rPr>
            </w:pPr>
            <w:proofErr w:type="gramStart"/>
            <w:r>
              <w:rPr>
                <w:rFonts w:ascii="Garamond" w:eastAsia="Times New Roman" w:hAnsi="Garamond" w:cs="Times New Roman"/>
                <w:color w:val="000000"/>
                <w:lang w:eastAsia="it-IT"/>
              </w:rPr>
              <w:t>E’</w:t>
            </w:r>
            <w:proofErr w:type="gramEnd"/>
            <w:r>
              <w:rPr>
                <w:rFonts w:ascii="Garamond" w:eastAsia="Times New Roman" w:hAnsi="Garamond" w:cs="Times New Roman"/>
                <w:color w:val="000000"/>
                <w:lang w:eastAsia="it-IT"/>
              </w:rPr>
              <w:t xml:space="preserve"> stata</w:t>
            </w:r>
            <w:r w:rsidRPr="00F85903">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 xml:space="preserve">rispettato </w:t>
            </w:r>
            <w:r w:rsidRPr="00F85903">
              <w:rPr>
                <w:rFonts w:ascii="Garamond" w:eastAsia="Times New Roman" w:hAnsi="Garamond" w:cs="Times New Roman"/>
                <w:color w:val="000000"/>
                <w:lang w:eastAsia="it-IT"/>
              </w:rPr>
              <w:t>quanto previsto all’ art. 10</w:t>
            </w:r>
            <w:r>
              <w:rPr>
                <w:rFonts w:ascii="Garamond" w:eastAsia="Times New Roman" w:hAnsi="Garamond" w:cs="Times New Roman"/>
                <w:color w:val="000000"/>
                <w:lang w:eastAsia="it-IT"/>
              </w:rPr>
              <w:t>6</w:t>
            </w:r>
            <w:r w:rsidRPr="00F85903">
              <w:rPr>
                <w:rFonts w:ascii="Garamond" w:eastAsia="Times New Roman" w:hAnsi="Garamond" w:cs="Times New Roman"/>
                <w:color w:val="000000"/>
                <w:lang w:eastAsia="it-IT"/>
              </w:rPr>
              <w:t xml:space="preserve"> del D. Lgs. 50/2016</w:t>
            </w:r>
            <w:r>
              <w:rPr>
                <w:rFonts w:ascii="Garamond" w:eastAsia="Times New Roman" w:hAnsi="Garamond" w:cs="Times New Roman"/>
                <w:color w:val="000000"/>
                <w:lang w:eastAsia="it-IT"/>
              </w:rPr>
              <w:t xml:space="preserve"> in merito alle varianti?</w:t>
            </w:r>
          </w:p>
        </w:tc>
        <w:tc>
          <w:tcPr>
            <w:tcW w:w="191" w:type="pct"/>
            <w:shd w:val="clear" w:color="auto" w:fill="auto"/>
            <w:vAlign w:val="center"/>
          </w:tcPr>
          <w:p w14:paraId="094CB29F"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5E6D249D"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261" w:type="pct"/>
            <w:shd w:val="clear" w:color="auto" w:fill="auto"/>
            <w:vAlign w:val="center"/>
          </w:tcPr>
          <w:p w14:paraId="1C227421"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742" w:type="pct"/>
            <w:shd w:val="clear" w:color="auto" w:fill="auto"/>
            <w:vAlign w:val="center"/>
          </w:tcPr>
          <w:p w14:paraId="70CDC856"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319" w:type="pct"/>
            <w:shd w:val="clear" w:color="auto" w:fill="auto"/>
            <w:vAlign w:val="center"/>
          </w:tcPr>
          <w:p w14:paraId="218B8DD8"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1493" w:type="pct"/>
            <w:vAlign w:val="center"/>
          </w:tcPr>
          <w:p w14:paraId="01CD6207" w14:textId="77777777" w:rsidR="002A0EB1" w:rsidRDefault="002A0EB1" w:rsidP="002A0EB1">
            <w:pPr>
              <w:spacing w:after="0" w:line="240" w:lineRule="auto"/>
              <w:rPr>
                <w:rFonts w:ascii="Garamond" w:eastAsia="Times New Roman" w:hAnsi="Garamond" w:cs="Times New Roman"/>
                <w:color w:val="000000"/>
                <w:lang w:eastAsia="it-IT"/>
              </w:rPr>
            </w:pPr>
            <w:r w:rsidRPr="00522B0F">
              <w:rPr>
                <w:rFonts w:ascii="Garamond" w:eastAsia="Times New Roman" w:hAnsi="Garamond" w:cs="Times New Roman"/>
                <w:color w:val="000000"/>
                <w:lang w:eastAsia="it-IT"/>
              </w:rPr>
              <w:t>• Contratto</w:t>
            </w:r>
          </w:p>
          <w:p w14:paraId="3F364FC1" w14:textId="77777777" w:rsidR="002A0EB1" w:rsidRDefault="002A0EB1" w:rsidP="002A0EB1">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 Atti sulle varianti</w:t>
            </w:r>
          </w:p>
          <w:p w14:paraId="219E7536" w14:textId="77777777" w:rsidR="002A0EB1" w:rsidRPr="00023F3C" w:rsidRDefault="002A0EB1" w:rsidP="002A0EB1">
            <w:pPr>
              <w:spacing w:after="0" w:line="240" w:lineRule="auto"/>
              <w:rPr>
                <w:rFonts w:ascii="Garamond" w:eastAsia="Times New Roman" w:hAnsi="Garamond" w:cs="Times New Roman"/>
                <w:color w:val="000000"/>
                <w:lang w:eastAsia="it-IT"/>
              </w:rPr>
            </w:pPr>
          </w:p>
        </w:tc>
      </w:tr>
    </w:tbl>
    <w:p w14:paraId="56A653DB" w14:textId="4F99C2D4" w:rsidR="004D3DB6" w:rsidRDefault="004D3DB6" w:rsidP="00457E72"/>
    <w:p w14:paraId="58D425D1" w14:textId="5DBBA4DB" w:rsidR="00F93D6F" w:rsidRDefault="00F93D6F" w:rsidP="00457E72"/>
    <w:p w14:paraId="02B04EE9" w14:textId="77777777" w:rsidR="00F93D6F" w:rsidRDefault="00F93D6F" w:rsidP="00457E72"/>
    <w:tbl>
      <w:tblPr>
        <w:tblW w:w="4070" w:type="pct"/>
        <w:jc w:val="center"/>
        <w:tblLayout w:type="fixed"/>
        <w:tblCellMar>
          <w:left w:w="70" w:type="dxa"/>
          <w:right w:w="70" w:type="dxa"/>
        </w:tblCellMar>
        <w:tblLook w:val="04A0" w:firstRow="1" w:lastRow="0" w:firstColumn="1" w:lastColumn="0" w:noHBand="0" w:noVBand="1"/>
      </w:tblPr>
      <w:tblGrid>
        <w:gridCol w:w="9177"/>
        <w:gridCol w:w="625"/>
        <w:gridCol w:w="1942"/>
      </w:tblGrid>
      <w:tr w:rsidR="00457E72" w:rsidRPr="00544D7D" w14:paraId="0218EE8F" w14:textId="77777777" w:rsidTr="00B64D28">
        <w:trPr>
          <w:trHeight w:val="600"/>
          <w:jc w:val="center"/>
        </w:trPr>
        <w:tc>
          <w:tcPr>
            <w:tcW w:w="5000" w:type="pct"/>
            <w:gridSpan w:val="3"/>
            <w:tcBorders>
              <w:top w:val="single" w:sz="8" w:space="0" w:color="auto"/>
              <w:left w:val="single" w:sz="8" w:space="0" w:color="auto"/>
              <w:bottom w:val="single" w:sz="4" w:space="0" w:color="auto"/>
              <w:right w:val="single" w:sz="8" w:space="0" w:color="000000"/>
            </w:tcBorders>
            <w:shd w:val="clear" w:color="000000" w:fill="B8CCE4"/>
            <w:vAlign w:val="center"/>
            <w:hideMark/>
          </w:tcPr>
          <w:p w14:paraId="45EBCCB4" w14:textId="77777777" w:rsidR="00457E72" w:rsidRPr="00544D7D" w:rsidRDefault="00457E72" w:rsidP="00B64D28">
            <w:pPr>
              <w:spacing w:after="0" w:line="240" w:lineRule="auto"/>
              <w:jc w:val="center"/>
              <w:rPr>
                <w:rFonts w:ascii="Garamond" w:eastAsia="Times New Roman" w:hAnsi="Garamond" w:cs="Times New Roman"/>
                <w:b/>
                <w:bCs/>
                <w:lang w:eastAsia="it-IT"/>
              </w:rPr>
            </w:pPr>
            <w:r>
              <w:lastRenderedPageBreak/>
              <w:br w:type="page"/>
            </w:r>
            <w:r w:rsidRPr="00544D7D">
              <w:rPr>
                <w:rFonts w:ascii="Garamond" w:eastAsia="Times New Roman" w:hAnsi="Garamond" w:cs="Times New Roman"/>
                <w:b/>
                <w:bCs/>
                <w:lang w:eastAsia="it-IT"/>
              </w:rPr>
              <w:t>ESITI</w:t>
            </w:r>
          </w:p>
        </w:tc>
      </w:tr>
      <w:tr w:rsidR="00457E72" w:rsidRPr="00544D7D" w14:paraId="339B40D8" w14:textId="77777777" w:rsidTr="00B64D28">
        <w:trPr>
          <w:trHeight w:val="465"/>
          <w:jc w:val="center"/>
        </w:trPr>
        <w:tc>
          <w:tcPr>
            <w:tcW w:w="3907" w:type="pct"/>
            <w:vMerge w:val="restart"/>
            <w:tcBorders>
              <w:top w:val="single" w:sz="4" w:space="0" w:color="auto"/>
              <w:left w:val="single" w:sz="8" w:space="0" w:color="auto"/>
              <w:bottom w:val="single" w:sz="8" w:space="0" w:color="000000"/>
              <w:right w:val="single" w:sz="4" w:space="0" w:color="auto"/>
            </w:tcBorders>
            <w:shd w:val="clear" w:color="000000" w:fill="FFFFFF"/>
            <w:noWrap/>
            <w:vAlign w:val="center"/>
            <w:hideMark/>
          </w:tcPr>
          <w:p w14:paraId="11849D46" w14:textId="77777777" w:rsidR="00457E72" w:rsidRPr="00544D7D" w:rsidRDefault="00457E72" w:rsidP="00B64D28">
            <w:pPr>
              <w:spacing w:after="0" w:line="240" w:lineRule="auto"/>
              <w:jc w:val="center"/>
              <w:rPr>
                <w:rFonts w:ascii="Garamond" w:eastAsia="Times New Roman" w:hAnsi="Garamond" w:cs="Times New Roman"/>
                <w:b/>
                <w:bCs/>
                <w:color w:val="000000"/>
                <w:lang w:eastAsia="it-IT"/>
              </w:rPr>
            </w:pPr>
            <w:r w:rsidRPr="00544D7D">
              <w:rPr>
                <w:rFonts w:ascii="Garamond" w:eastAsia="Times New Roman" w:hAnsi="Garamond" w:cs="Times New Roman"/>
                <w:b/>
                <w:bCs/>
                <w:color w:val="000000"/>
                <w:lang w:eastAsia="it-IT"/>
              </w:rPr>
              <w:t>Esito del controllo:</w:t>
            </w:r>
          </w:p>
        </w:tc>
        <w:tc>
          <w:tcPr>
            <w:tcW w:w="266" w:type="pct"/>
            <w:tcBorders>
              <w:top w:val="nil"/>
              <w:left w:val="nil"/>
              <w:bottom w:val="single" w:sz="4" w:space="0" w:color="auto"/>
              <w:right w:val="single" w:sz="4" w:space="0" w:color="auto"/>
            </w:tcBorders>
            <w:shd w:val="clear" w:color="000000" w:fill="FFFFFF"/>
            <w:noWrap/>
            <w:vAlign w:val="center"/>
            <w:hideMark/>
          </w:tcPr>
          <w:p w14:paraId="27923830" w14:textId="77777777" w:rsidR="00457E72" w:rsidRPr="00544D7D" w:rsidRDefault="00457E72" w:rsidP="00B64D28">
            <w:pPr>
              <w:spacing w:after="0" w:line="240" w:lineRule="auto"/>
              <w:jc w:val="center"/>
              <w:rPr>
                <w:rFonts w:ascii="Garamond" w:eastAsia="Times New Roman" w:hAnsi="Garamond" w:cs="Times New Roman"/>
                <w:color w:val="000000"/>
                <w:lang w:eastAsia="it-IT"/>
              </w:rPr>
            </w:pPr>
            <w:r w:rsidRPr="00544D7D">
              <w:rPr>
                <w:rFonts w:ascii="Garamond" w:eastAsia="Times New Roman" w:hAnsi="Garamond" w:cs="Times New Roman"/>
                <w:color w:val="000000"/>
                <w:lang w:eastAsia="it-IT"/>
              </w:rPr>
              <w:t>□</w:t>
            </w:r>
          </w:p>
        </w:tc>
        <w:tc>
          <w:tcPr>
            <w:tcW w:w="827" w:type="pct"/>
            <w:tcBorders>
              <w:top w:val="nil"/>
              <w:left w:val="nil"/>
              <w:bottom w:val="single" w:sz="4" w:space="0" w:color="auto"/>
              <w:right w:val="single" w:sz="8" w:space="0" w:color="auto"/>
            </w:tcBorders>
            <w:shd w:val="clear" w:color="000000" w:fill="FFFFFF"/>
            <w:vAlign w:val="center"/>
            <w:hideMark/>
          </w:tcPr>
          <w:p w14:paraId="2F8244EF" w14:textId="77777777" w:rsidR="00457E72" w:rsidRPr="00544D7D" w:rsidRDefault="00457E72" w:rsidP="00B64D28">
            <w:pPr>
              <w:spacing w:after="0" w:line="240" w:lineRule="auto"/>
              <w:jc w:val="center"/>
              <w:rPr>
                <w:rFonts w:ascii="Garamond" w:eastAsia="Times New Roman" w:hAnsi="Garamond" w:cs="Times New Roman"/>
                <w:color w:val="000000"/>
                <w:lang w:eastAsia="it-IT"/>
              </w:rPr>
            </w:pPr>
            <w:r w:rsidRPr="00544D7D">
              <w:rPr>
                <w:rFonts w:ascii="Garamond" w:eastAsia="Times New Roman" w:hAnsi="Garamond" w:cs="Times New Roman"/>
                <w:color w:val="000000"/>
                <w:lang w:eastAsia="it-IT"/>
              </w:rPr>
              <w:t>POSITIVO</w:t>
            </w:r>
          </w:p>
        </w:tc>
      </w:tr>
      <w:tr w:rsidR="00457E72" w:rsidRPr="00544D7D" w14:paraId="117428A1" w14:textId="77777777" w:rsidTr="00B64D28">
        <w:trPr>
          <w:trHeight w:val="465"/>
          <w:jc w:val="center"/>
        </w:trPr>
        <w:tc>
          <w:tcPr>
            <w:tcW w:w="3907" w:type="pct"/>
            <w:vMerge/>
            <w:tcBorders>
              <w:top w:val="single" w:sz="4" w:space="0" w:color="auto"/>
              <w:left w:val="single" w:sz="8" w:space="0" w:color="auto"/>
              <w:bottom w:val="single" w:sz="8" w:space="0" w:color="000000"/>
              <w:right w:val="single" w:sz="4" w:space="0" w:color="auto"/>
            </w:tcBorders>
            <w:shd w:val="clear" w:color="000000" w:fill="FFFFFF"/>
            <w:noWrap/>
            <w:vAlign w:val="center"/>
          </w:tcPr>
          <w:p w14:paraId="661364E6" w14:textId="77777777" w:rsidR="00457E72" w:rsidRPr="00544D7D" w:rsidRDefault="00457E72" w:rsidP="00B64D28">
            <w:pPr>
              <w:spacing w:after="0" w:line="240" w:lineRule="auto"/>
              <w:jc w:val="center"/>
              <w:rPr>
                <w:rFonts w:ascii="Garamond" w:eastAsia="Times New Roman" w:hAnsi="Garamond" w:cs="Times New Roman"/>
                <w:b/>
                <w:bCs/>
                <w:color w:val="000000"/>
                <w:lang w:eastAsia="it-IT"/>
              </w:rPr>
            </w:pPr>
          </w:p>
        </w:tc>
        <w:tc>
          <w:tcPr>
            <w:tcW w:w="266" w:type="pct"/>
            <w:tcBorders>
              <w:top w:val="nil"/>
              <w:left w:val="nil"/>
              <w:bottom w:val="single" w:sz="4" w:space="0" w:color="auto"/>
              <w:right w:val="single" w:sz="4" w:space="0" w:color="auto"/>
            </w:tcBorders>
            <w:shd w:val="clear" w:color="000000" w:fill="FFFFFF"/>
            <w:noWrap/>
            <w:vAlign w:val="center"/>
          </w:tcPr>
          <w:p w14:paraId="1112C1DF" w14:textId="77777777" w:rsidR="00457E72" w:rsidRPr="00544D7D" w:rsidRDefault="00457E72" w:rsidP="00B64D28">
            <w:pPr>
              <w:spacing w:after="0" w:line="240" w:lineRule="auto"/>
              <w:jc w:val="center"/>
              <w:rPr>
                <w:rFonts w:ascii="Garamond" w:eastAsia="Times New Roman" w:hAnsi="Garamond" w:cs="Times New Roman"/>
                <w:color w:val="000000"/>
                <w:lang w:eastAsia="it-IT"/>
              </w:rPr>
            </w:pPr>
            <w:r w:rsidRPr="00741DB0">
              <w:rPr>
                <w:rFonts w:ascii="Garamond" w:eastAsia="Times New Roman" w:hAnsi="Garamond" w:cs="Times New Roman"/>
                <w:color w:val="000000"/>
                <w:lang w:eastAsia="it-IT"/>
              </w:rPr>
              <w:t>□</w:t>
            </w:r>
          </w:p>
        </w:tc>
        <w:tc>
          <w:tcPr>
            <w:tcW w:w="827" w:type="pct"/>
            <w:tcBorders>
              <w:top w:val="nil"/>
              <w:left w:val="nil"/>
              <w:bottom w:val="single" w:sz="4" w:space="0" w:color="auto"/>
              <w:right w:val="single" w:sz="8" w:space="0" w:color="auto"/>
            </w:tcBorders>
            <w:shd w:val="clear" w:color="000000" w:fill="FFFFFF"/>
            <w:vAlign w:val="center"/>
          </w:tcPr>
          <w:p w14:paraId="17A43439" w14:textId="77777777" w:rsidR="00457E72" w:rsidRPr="00544D7D" w:rsidRDefault="00457E72" w:rsidP="00B64D28">
            <w:pPr>
              <w:spacing w:after="0" w:line="240" w:lineRule="auto"/>
              <w:jc w:val="center"/>
              <w:rPr>
                <w:rFonts w:ascii="Garamond" w:eastAsia="Times New Roman" w:hAnsi="Garamond" w:cs="Times New Roman"/>
                <w:color w:val="000000"/>
                <w:lang w:eastAsia="it-IT"/>
              </w:rPr>
            </w:pPr>
            <w:r w:rsidRPr="00741DB0">
              <w:rPr>
                <w:rFonts w:ascii="Garamond" w:eastAsia="Times New Roman" w:hAnsi="Garamond" w:cs="Times New Roman"/>
                <w:color w:val="000000"/>
                <w:lang w:eastAsia="it-IT"/>
              </w:rPr>
              <w:t>PARZIALMENTE POSITIVO</w:t>
            </w:r>
          </w:p>
        </w:tc>
      </w:tr>
      <w:tr w:rsidR="00457E72" w:rsidRPr="00544D7D" w14:paraId="194D79CE" w14:textId="77777777" w:rsidTr="00B64D28">
        <w:trPr>
          <w:trHeight w:val="465"/>
          <w:jc w:val="center"/>
        </w:trPr>
        <w:tc>
          <w:tcPr>
            <w:tcW w:w="3907" w:type="pct"/>
            <w:vMerge/>
            <w:tcBorders>
              <w:top w:val="single" w:sz="4" w:space="0" w:color="auto"/>
              <w:left w:val="single" w:sz="8" w:space="0" w:color="auto"/>
              <w:bottom w:val="single" w:sz="8" w:space="0" w:color="000000"/>
              <w:right w:val="single" w:sz="4" w:space="0" w:color="auto"/>
            </w:tcBorders>
            <w:vAlign w:val="center"/>
            <w:hideMark/>
          </w:tcPr>
          <w:p w14:paraId="30476BA0" w14:textId="77777777" w:rsidR="00457E72" w:rsidRPr="00544D7D" w:rsidRDefault="00457E72" w:rsidP="00B64D28">
            <w:pPr>
              <w:spacing w:after="0" w:line="240" w:lineRule="auto"/>
              <w:jc w:val="center"/>
              <w:rPr>
                <w:rFonts w:ascii="Garamond" w:eastAsia="Times New Roman" w:hAnsi="Garamond" w:cs="Times New Roman"/>
                <w:b/>
                <w:bCs/>
                <w:color w:val="000000"/>
                <w:lang w:eastAsia="it-IT"/>
              </w:rPr>
            </w:pPr>
          </w:p>
        </w:tc>
        <w:tc>
          <w:tcPr>
            <w:tcW w:w="266" w:type="pct"/>
            <w:tcBorders>
              <w:top w:val="nil"/>
              <w:left w:val="nil"/>
              <w:bottom w:val="single" w:sz="8" w:space="0" w:color="auto"/>
              <w:right w:val="single" w:sz="4" w:space="0" w:color="auto"/>
            </w:tcBorders>
            <w:shd w:val="clear" w:color="000000" w:fill="FFFFFF"/>
            <w:noWrap/>
            <w:vAlign w:val="center"/>
            <w:hideMark/>
          </w:tcPr>
          <w:p w14:paraId="3EF8A960" w14:textId="77777777" w:rsidR="00457E72" w:rsidRPr="00544D7D" w:rsidRDefault="00457E72" w:rsidP="00B64D28">
            <w:pPr>
              <w:spacing w:after="0" w:line="240" w:lineRule="auto"/>
              <w:jc w:val="center"/>
              <w:rPr>
                <w:rFonts w:ascii="Garamond" w:eastAsia="Times New Roman" w:hAnsi="Garamond" w:cs="Times New Roman"/>
                <w:color w:val="000000"/>
                <w:lang w:eastAsia="it-IT"/>
              </w:rPr>
            </w:pPr>
            <w:r w:rsidRPr="00544D7D">
              <w:rPr>
                <w:rFonts w:ascii="Garamond" w:eastAsia="Times New Roman" w:hAnsi="Garamond" w:cs="Times New Roman"/>
                <w:color w:val="000000"/>
                <w:lang w:eastAsia="it-IT"/>
              </w:rPr>
              <w:t>□</w:t>
            </w:r>
          </w:p>
        </w:tc>
        <w:tc>
          <w:tcPr>
            <w:tcW w:w="827" w:type="pct"/>
            <w:tcBorders>
              <w:top w:val="nil"/>
              <w:left w:val="nil"/>
              <w:bottom w:val="single" w:sz="8" w:space="0" w:color="auto"/>
              <w:right w:val="single" w:sz="8" w:space="0" w:color="auto"/>
            </w:tcBorders>
            <w:shd w:val="clear" w:color="000000" w:fill="FFFFFF"/>
            <w:vAlign w:val="center"/>
            <w:hideMark/>
          </w:tcPr>
          <w:p w14:paraId="64868FF4" w14:textId="77777777" w:rsidR="00457E72" w:rsidRPr="00544D7D" w:rsidRDefault="00457E72" w:rsidP="00B64D28">
            <w:pPr>
              <w:spacing w:after="0" w:line="240" w:lineRule="auto"/>
              <w:jc w:val="center"/>
              <w:rPr>
                <w:rFonts w:ascii="Garamond" w:eastAsia="Times New Roman" w:hAnsi="Garamond" w:cs="Times New Roman"/>
                <w:color w:val="000000"/>
                <w:lang w:eastAsia="it-IT"/>
              </w:rPr>
            </w:pPr>
            <w:r w:rsidRPr="00544D7D">
              <w:rPr>
                <w:rFonts w:ascii="Garamond" w:eastAsia="Times New Roman" w:hAnsi="Garamond" w:cs="Times New Roman"/>
                <w:color w:val="000000"/>
                <w:lang w:eastAsia="it-IT"/>
              </w:rPr>
              <w:t>NEGATIVO</w:t>
            </w:r>
          </w:p>
        </w:tc>
      </w:tr>
    </w:tbl>
    <w:p w14:paraId="4C469878" w14:textId="77777777" w:rsidR="00457E72" w:rsidRDefault="00457E72" w:rsidP="00457E72"/>
    <w:p w14:paraId="4B541C1E" w14:textId="77777777" w:rsidR="00457E72" w:rsidRDefault="00457E72" w:rsidP="00457E72"/>
    <w:tbl>
      <w:tblPr>
        <w:tblW w:w="4031" w:type="pct"/>
        <w:jc w:val="center"/>
        <w:tblLayout w:type="fixed"/>
        <w:tblCellMar>
          <w:left w:w="70" w:type="dxa"/>
          <w:right w:w="70" w:type="dxa"/>
        </w:tblCellMar>
        <w:tblLook w:val="04A0" w:firstRow="1" w:lastRow="0" w:firstColumn="1" w:lastColumn="0" w:noHBand="0" w:noVBand="1"/>
      </w:tblPr>
      <w:tblGrid>
        <w:gridCol w:w="11631"/>
      </w:tblGrid>
      <w:tr w:rsidR="00457E72" w:rsidRPr="00544D7D" w14:paraId="27781E99" w14:textId="77777777" w:rsidTr="00B64D28">
        <w:trPr>
          <w:trHeight w:val="600"/>
          <w:jc w:val="center"/>
        </w:trPr>
        <w:tc>
          <w:tcPr>
            <w:tcW w:w="5000" w:type="pct"/>
            <w:tcBorders>
              <w:top w:val="single" w:sz="8" w:space="0" w:color="auto"/>
              <w:left w:val="single" w:sz="8" w:space="0" w:color="auto"/>
              <w:bottom w:val="single" w:sz="4" w:space="0" w:color="auto"/>
              <w:right w:val="single" w:sz="8" w:space="0" w:color="000000"/>
            </w:tcBorders>
            <w:shd w:val="clear" w:color="000000" w:fill="B8CCE4"/>
            <w:vAlign w:val="center"/>
            <w:hideMark/>
          </w:tcPr>
          <w:p w14:paraId="74C793A5" w14:textId="77777777" w:rsidR="00457E72" w:rsidRPr="00675B6A" w:rsidRDefault="00F85903" w:rsidP="00B64D28">
            <w:pPr>
              <w:spacing w:after="0" w:line="240" w:lineRule="auto"/>
              <w:jc w:val="center"/>
              <w:rPr>
                <w:rFonts w:ascii="Garamond" w:eastAsia="Times New Roman" w:hAnsi="Garamond" w:cs="Times New Roman"/>
                <w:b/>
                <w:bCs/>
                <w:highlight w:val="yellow"/>
                <w:lang w:eastAsia="it-IT"/>
              </w:rPr>
            </w:pPr>
            <w:r w:rsidRPr="00F85903">
              <w:rPr>
                <w:rFonts w:ascii="Garamond" w:eastAsia="Times New Roman" w:hAnsi="Garamond" w:cs="Times New Roman"/>
                <w:b/>
                <w:bCs/>
                <w:lang w:eastAsia="it-IT"/>
              </w:rPr>
              <w:t>Note</w:t>
            </w:r>
          </w:p>
        </w:tc>
      </w:tr>
      <w:tr w:rsidR="00457E72" w:rsidRPr="00544D7D" w14:paraId="51E2B383" w14:textId="77777777" w:rsidTr="00B64D28">
        <w:trPr>
          <w:trHeight w:val="1080"/>
          <w:jc w:val="center"/>
        </w:trPr>
        <w:tc>
          <w:tcPr>
            <w:tcW w:w="5000" w:type="pct"/>
            <w:tcBorders>
              <w:top w:val="single" w:sz="4" w:space="0" w:color="auto"/>
              <w:left w:val="single" w:sz="8" w:space="0" w:color="auto"/>
              <w:bottom w:val="single" w:sz="4" w:space="0" w:color="auto"/>
              <w:right w:val="single" w:sz="8" w:space="0" w:color="000000"/>
            </w:tcBorders>
            <w:shd w:val="clear" w:color="auto" w:fill="auto"/>
            <w:vAlign w:val="center"/>
            <w:hideMark/>
          </w:tcPr>
          <w:p w14:paraId="463A9E96" w14:textId="77777777" w:rsidR="00457E72" w:rsidRPr="00675B6A" w:rsidRDefault="00457E72" w:rsidP="00B64D28">
            <w:pPr>
              <w:spacing w:after="0" w:line="240" w:lineRule="auto"/>
              <w:jc w:val="center"/>
              <w:rPr>
                <w:rFonts w:ascii="Garamond" w:eastAsia="Times New Roman" w:hAnsi="Garamond" w:cs="Times New Roman"/>
                <w:color w:val="000000"/>
                <w:highlight w:val="yellow"/>
                <w:lang w:eastAsia="it-IT"/>
              </w:rPr>
            </w:pPr>
          </w:p>
        </w:tc>
      </w:tr>
    </w:tbl>
    <w:p w14:paraId="7FCCF68F" w14:textId="77777777" w:rsidR="00457E72" w:rsidRDefault="00457E72" w:rsidP="00457E72">
      <w:pPr>
        <w:rPr>
          <w:rFonts w:ascii="Garamond" w:hAnsi="Garamond"/>
        </w:rPr>
      </w:pPr>
    </w:p>
    <w:tbl>
      <w:tblPr>
        <w:tblpPr w:leftFromText="141" w:rightFromText="141" w:vertAnchor="text" w:horzAnchor="page" w:tblpX="2536" w:tblpY="25"/>
        <w:tblW w:w="4019" w:type="pct"/>
        <w:tblCellMar>
          <w:left w:w="70" w:type="dxa"/>
          <w:right w:w="70" w:type="dxa"/>
        </w:tblCellMar>
        <w:tblLook w:val="04A0" w:firstRow="1" w:lastRow="0" w:firstColumn="1" w:lastColumn="0" w:noHBand="0" w:noVBand="1"/>
      </w:tblPr>
      <w:tblGrid>
        <w:gridCol w:w="6304"/>
        <w:gridCol w:w="5292"/>
      </w:tblGrid>
      <w:tr w:rsidR="00457E72" w:rsidRPr="00EC3B0D" w14:paraId="2D42A53E" w14:textId="77777777" w:rsidTr="00B64D28">
        <w:trPr>
          <w:trHeight w:val="495"/>
        </w:trPr>
        <w:tc>
          <w:tcPr>
            <w:tcW w:w="271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51BC4CF" w14:textId="77777777" w:rsidR="00457E72" w:rsidRPr="00EC3B0D" w:rsidRDefault="00457E72" w:rsidP="00B64D28">
            <w:pPr>
              <w:rPr>
                <w:rFonts w:ascii="Garamond" w:hAnsi="Garamond" w:cs="Calibri"/>
                <w:b/>
                <w:bCs/>
              </w:rPr>
            </w:pPr>
            <w:r w:rsidRPr="00EC3B0D">
              <w:rPr>
                <w:rFonts w:ascii="Garamond" w:hAnsi="Garamond" w:cs="Calibri"/>
                <w:b/>
                <w:bCs/>
              </w:rPr>
              <w:t>Data e luogo del controllo:</w:t>
            </w:r>
          </w:p>
        </w:tc>
        <w:tc>
          <w:tcPr>
            <w:tcW w:w="2282" w:type="pct"/>
            <w:tcBorders>
              <w:top w:val="single" w:sz="4" w:space="0" w:color="auto"/>
              <w:left w:val="nil"/>
              <w:bottom w:val="single" w:sz="4" w:space="0" w:color="auto"/>
              <w:right w:val="single" w:sz="4" w:space="0" w:color="auto"/>
            </w:tcBorders>
            <w:shd w:val="clear" w:color="auto" w:fill="FFFFFF"/>
            <w:noWrap/>
            <w:vAlign w:val="center"/>
            <w:hideMark/>
          </w:tcPr>
          <w:p w14:paraId="455A1E21" w14:textId="77777777" w:rsidR="00457E72" w:rsidRPr="00EC3B0D" w:rsidRDefault="00457E72" w:rsidP="00B64D28">
            <w:pPr>
              <w:jc w:val="center"/>
              <w:rPr>
                <w:rFonts w:ascii="Garamond" w:hAnsi="Garamond" w:cs="Calibri"/>
              </w:rPr>
            </w:pPr>
            <w:r w:rsidRPr="00EC3B0D">
              <w:rPr>
                <w:rFonts w:ascii="Garamond" w:hAnsi="Garamond" w:cs="Calibri"/>
              </w:rPr>
              <w:t>___/___/_____</w:t>
            </w:r>
          </w:p>
        </w:tc>
      </w:tr>
      <w:tr w:rsidR="00457E72" w:rsidRPr="00EC3B0D" w14:paraId="0F7232B3" w14:textId="77777777" w:rsidTr="00B64D28">
        <w:trPr>
          <w:trHeight w:val="620"/>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0C9F969" w14:textId="77777777" w:rsidR="00457E72" w:rsidRPr="00EC3B0D" w:rsidRDefault="00457E72" w:rsidP="00B64D28">
            <w:pPr>
              <w:rPr>
                <w:rFonts w:ascii="Garamond" w:hAnsi="Garamond" w:cs="Calibri"/>
                <w:b/>
              </w:rPr>
            </w:pPr>
            <w:r w:rsidRPr="00EC3B0D">
              <w:rPr>
                <w:rFonts w:ascii="Garamond" w:hAnsi="Garamond" w:cs="Calibri"/>
                <w:b/>
              </w:rPr>
              <w:t>Incaricato del controllo:</w:t>
            </w:r>
            <w:r>
              <w:rPr>
                <w:rFonts w:ascii="Garamond" w:hAnsi="Garamond" w:cs="Calibri"/>
                <w:b/>
              </w:rPr>
              <w:t xml:space="preserve"> _______________________________________</w:t>
            </w:r>
            <w:r w:rsidRPr="00EC3B0D">
              <w:rPr>
                <w:rFonts w:ascii="Garamond" w:hAnsi="Garamond" w:cs="Calibri"/>
                <w:b/>
              </w:rPr>
              <w:t>Firma</w:t>
            </w:r>
          </w:p>
        </w:tc>
      </w:tr>
      <w:tr w:rsidR="00457E72" w:rsidRPr="00EC3B0D" w14:paraId="144952A9" w14:textId="77777777" w:rsidTr="00B64D28">
        <w:trPr>
          <w:trHeight w:val="558"/>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B0FB2C1" w14:textId="77777777" w:rsidR="00457E72" w:rsidRPr="00EC3B0D" w:rsidRDefault="00457E72" w:rsidP="00B64D28">
            <w:pPr>
              <w:rPr>
                <w:rFonts w:ascii="Garamond" w:hAnsi="Garamond" w:cs="Calibri"/>
                <w:b/>
              </w:rPr>
            </w:pPr>
            <w:r w:rsidRPr="00EC3B0D">
              <w:rPr>
                <w:rFonts w:ascii="Garamond" w:hAnsi="Garamond" w:cs="Calibri"/>
                <w:b/>
              </w:rPr>
              <w:t>Responsabile del controllo</w:t>
            </w:r>
            <w:r>
              <w:rPr>
                <w:rFonts w:ascii="Garamond" w:hAnsi="Garamond" w:cs="Calibri"/>
                <w:b/>
              </w:rPr>
              <w:t>: ____________________________________</w:t>
            </w:r>
            <w:r w:rsidRPr="00EC3B0D">
              <w:rPr>
                <w:rFonts w:ascii="Garamond" w:hAnsi="Garamond" w:cs="Calibri"/>
                <w:b/>
              </w:rPr>
              <w:t>Firma</w:t>
            </w:r>
          </w:p>
        </w:tc>
      </w:tr>
    </w:tbl>
    <w:p w14:paraId="5BF4C7E1" w14:textId="77777777" w:rsidR="00457E72" w:rsidRDefault="00457E72" w:rsidP="00457E72">
      <w:pPr>
        <w:rPr>
          <w:rFonts w:ascii="Garamond" w:hAnsi="Garamond"/>
        </w:rPr>
      </w:pPr>
    </w:p>
    <w:p w14:paraId="58A4DC34" w14:textId="77777777" w:rsidR="00457E72" w:rsidRDefault="00457E72" w:rsidP="00457E72">
      <w:pPr>
        <w:rPr>
          <w:rFonts w:ascii="Garamond" w:hAnsi="Garamond"/>
        </w:rPr>
      </w:pPr>
    </w:p>
    <w:p w14:paraId="47A08C15" w14:textId="77777777" w:rsidR="00457E72" w:rsidRDefault="00457E72" w:rsidP="00457E72">
      <w:pPr>
        <w:rPr>
          <w:rFonts w:ascii="Garamond" w:hAnsi="Garamond"/>
        </w:rPr>
      </w:pPr>
    </w:p>
    <w:p w14:paraId="752AEF9F" w14:textId="77777777" w:rsidR="00457E72" w:rsidRDefault="00457E72" w:rsidP="00457E72"/>
    <w:p w14:paraId="0B37997B" w14:textId="77777777" w:rsidR="00457E72" w:rsidRDefault="00457E72" w:rsidP="00457E72"/>
    <w:p w14:paraId="6F07BAC1" w14:textId="77777777" w:rsidR="00457E72" w:rsidRDefault="00457E72" w:rsidP="00457E72"/>
    <w:p w14:paraId="16946B5D" w14:textId="77777777" w:rsidR="00DC29C7" w:rsidRPr="00023F3C" w:rsidRDefault="00DC29C7" w:rsidP="00457E72">
      <w:pPr>
        <w:rPr>
          <w:rFonts w:ascii="Garamond" w:hAnsi="Garamond"/>
        </w:rPr>
      </w:pPr>
    </w:p>
    <w:sectPr w:rsidR="00DC29C7" w:rsidRPr="00023F3C" w:rsidSect="00043F3E">
      <w:headerReference w:type="default" r:id="rId11"/>
      <w:footerReference w:type="default" r:id="rId12"/>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E43B3" w14:textId="77777777" w:rsidR="008A54D4" w:rsidRDefault="008A54D4" w:rsidP="00BB082A">
      <w:pPr>
        <w:spacing w:after="0" w:line="240" w:lineRule="auto"/>
      </w:pPr>
      <w:r>
        <w:separator/>
      </w:r>
    </w:p>
  </w:endnote>
  <w:endnote w:type="continuationSeparator" w:id="0">
    <w:p w14:paraId="3A44D23D" w14:textId="77777777" w:rsidR="008A54D4" w:rsidRDefault="008A54D4" w:rsidP="00BB0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C8DF6" w14:textId="77777777" w:rsidR="008F2F96" w:rsidRPr="00B50AD7" w:rsidRDefault="000816C1">
    <w:pPr>
      <w:pStyle w:val="Pidipagina"/>
      <w:jc w:val="right"/>
      <w:rPr>
        <w:rFonts w:ascii="Garamond" w:hAnsi="Garamond"/>
        <w:sz w:val="20"/>
        <w:szCs w:val="20"/>
      </w:rPr>
    </w:pPr>
    <w:r w:rsidRPr="00B50AD7">
      <w:rPr>
        <w:rFonts w:ascii="Garamond" w:hAnsi="Garamond"/>
        <w:sz w:val="20"/>
        <w:szCs w:val="20"/>
      </w:rPr>
      <w:fldChar w:fldCharType="begin"/>
    </w:r>
    <w:r w:rsidR="008F2F96" w:rsidRPr="00B50AD7">
      <w:rPr>
        <w:rFonts w:ascii="Garamond" w:hAnsi="Garamond"/>
        <w:sz w:val="20"/>
        <w:szCs w:val="20"/>
      </w:rPr>
      <w:instrText>PAGE   \* MERGEFORMAT</w:instrText>
    </w:r>
    <w:r w:rsidRPr="00B50AD7">
      <w:rPr>
        <w:rFonts w:ascii="Garamond" w:hAnsi="Garamond"/>
        <w:sz w:val="20"/>
        <w:szCs w:val="20"/>
      </w:rPr>
      <w:fldChar w:fldCharType="separate"/>
    </w:r>
    <w:r w:rsidR="00003B4B">
      <w:rPr>
        <w:rFonts w:ascii="Garamond" w:hAnsi="Garamond"/>
        <w:noProof/>
        <w:sz w:val="20"/>
        <w:szCs w:val="20"/>
      </w:rPr>
      <w:t>3</w:t>
    </w:r>
    <w:r w:rsidRPr="00B50AD7">
      <w:rPr>
        <w:rFonts w:ascii="Garamond" w:hAnsi="Garamond"/>
        <w:sz w:val="20"/>
        <w:szCs w:val="20"/>
      </w:rPr>
      <w:fldChar w:fldCharType="end"/>
    </w:r>
  </w:p>
  <w:p w14:paraId="67EEF7FF" w14:textId="77777777" w:rsidR="008F2F96" w:rsidRDefault="008F2F9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4F424" w14:textId="77777777" w:rsidR="008A54D4" w:rsidRDefault="008A54D4" w:rsidP="00BB082A">
      <w:pPr>
        <w:spacing w:after="0" w:line="240" w:lineRule="auto"/>
      </w:pPr>
      <w:r>
        <w:separator/>
      </w:r>
    </w:p>
  </w:footnote>
  <w:footnote w:type="continuationSeparator" w:id="0">
    <w:p w14:paraId="38509F4F" w14:textId="77777777" w:rsidR="008A54D4" w:rsidRDefault="008A54D4" w:rsidP="00BB082A">
      <w:pPr>
        <w:spacing w:after="0" w:line="240" w:lineRule="auto"/>
      </w:pPr>
      <w:r>
        <w:continuationSeparator/>
      </w:r>
    </w:p>
  </w:footnote>
  <w:footnote w:id="1">
    <w:p w14:paraId="17D70A2E" w14:textId="77777777" w:rsidR="00341D3C" w:rsidRDefault="00341D3C" w:rsidP="00341D3C">
      <w:pPr>
        <w:pStyle w:val="Testonotaapidipagina"/>
      </w:pPr>
      <w:r>
        <w:rPr>
          <w:rStyle w:val="Rimandonotaapidipagina"/>
        </w:rPr>
        <w:footnoteRef/>
      </w:r>
      <w:r>
        <w:rPr>
          <w:rFonts w:ascii="Garamond" w:hAnsi="Garamond"/>
          <w:sz w:val="18"/>
          <w:szCs w:val="18"/>
        </w:rPr>
        <w:t>Viene indicato,</w:t>
      </w:r>
      <w:r w:rsidRPr="006812F7">
        <w:rPr>
          <w:rFonts w:ascii="Garamond" w:hAnsi="Garamond"/>
          <w:sz w:val="18"/>
          <w:szCs w:val="18"/>
        </w:rPr>
        <w:t xml:space="preserve"> laddove necessario, il contenuto della verifica rispetto allo specifico punto di controllo e, a titolo esemplificativo ma non esaustivo, la documentazione da prendere in esame per l’effettuazione del controllo.</w:t>
      </w:r>
    </w:p>
  </w:footnote>
  <w:footnote w:id="2">
    <w:p w14:paraId="7D4A9D7B" w14:textId="77777777" w:rsidR="002A0EB1" w:rsidRDefault="002A0EB1">
      <w:pPr>
        <w:pStyle w:val="Testonotaapidipagina"/>
      </w:pPr>
      <w:r>
        <w:rPr>
          <w:rStyle w:val="Rimandonotaapidipagina"/>
        </w:rPr>
        <w:footnoteRef/>
      </w:r>
      <w:r>
        <w:rPr>
          <w:rFonts w:ascii="Garamond" w:hAnsi="Garamond"/>
          <w:sz w:val="18"/>
          <w:szCs w:val="18"/>
        </w:rPr>
        <w:t>Viene indicato,</w:t>
      </w:r>
      <w:r w:rsidRPr="006812F7">
        <w:rPr>
          <w:rFonts w:ascii="Garamond" w:hAnsi="Garamond"/>
          <w:sz w:val="18"/>
          <w:szCs w:val="18"/>
        </w:rPr>
        <w:t xml:space="preserve"> laddove necessario, il contenuto della verifica rispetto allo specifico punto di controllo e, a titolo esemplificativo ma non esaustivo, la documentazione da prendere in esame per l’effettuazione del controllo.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CEA05" w14:textId="06395A63" w:rsidR="008F2F96" w:rsidRDefault="00F93D6F" w:rsidP="0001617A">
    <w:pPr>
      <w:pStyle w:val="Intestazione"/>
      <w:jc w:val="center"/>
    </w:pPr>
    <w:r>
      <w:rPr>
        <w:noProof/>
      </w:rPr>
      <w:drawing>
        <wp:inline distT="0" distB="0" distL="0" distR="0" wp14:anchorId="20AD4901" wp14:editId="7CF55B83">
          <wp:extent cx="6466931" cy="67818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8808" cy="67837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93602"/>
    <w:multiLevelType w:val="hybridMultilevel"/>
    <w:tmpl w:val="05B8B18C"/>
    <w:lvl w:ilvl="0" w:tplc="332A1AB0">
      <w:start w:val="1"/>
      <w:numFmt w:val="bullet"/>
      <w:lvlText w:val="-"/>
      <w:lvlJc w:val="left"/>
      <w:pPr>
        <w:tabs>
          <w:tab w:val="num" w:pos="360"/>
        </w:tabs>
        <w:ind w:left="360" w:hanging="360"/>
      </w:pPr>
      <w:rPr>
        <w:rFonts w:ascii="Times New Roman" w:eastAsia="Times New Roman" w:hAnsi="Times New Roman"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2C83F67"/>
    <w:multiLevelType w:val="hybridMultilevel"/>
    <w:tmpl w:val="173CD4C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178281D"/>
    <w:multiLevelType w:val="hybridMultilevel"/>
    <w:tmpl w:val="19D0B9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7BB7796"/>
    <w:multiLevelType w:val="hybridMultilevel"/>
    <w:tmpl w:val="F5C071BA"/>
    <w:lvl w:ilvl="0" w:tplc="C882CAA8">
      <w:start w:val="1"/>
      <w:numFmt w:val="bullet"/>
      <w:lvlText w:val="-"/>
      <w:lvlJc w:val="left"/>
      <w:pPr>
        <w:ind w:left="720" w:hanging="360"/>
      </w:pPr>
      <w:rPr>
        <w:rFonts w:ascii="Segoe UI Light" w:eastAsia="Times New Roman" w:hAnsi="Segoe U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86A1C52"/>
    <w:multiLevelType w:val="hybridMultilevel"/>
    <w:tmpl w:val="CE7AB262"/>
    <w:lvl w:ilvl="0" w:tplc="EB92C9C0">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E385050"/>
    <w:multiLevelType w:val="hybridMultilevel"/>
    <w:tmpl w:val="4B0C74B4"/>
    <w:lvl w:ilvl="0" w:tplc="93D85A76">
      <w:start w:val="1"/>
      <w:numFmt w:val="lowerLetter"/>
      <w:lvlText w:val="%1)"/>
      <w:lvlJc w:val="left"/>
      <w:pPr>
        <w:ind w:left="720" w:hanging="360"/>
      </w:pPr>
      <w:rPr>
        <w:rFonts w:ascii="Garamond" w:eastAsia="Times New Roman" w:hAnsi="Garamond"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38413AF"/>
    <w:multiLevelType w:val="hybridMultilevel"/>
    <w:tmpl w:val="6B32B69C"/>
    <w:lvl w:ilvl="0" w:tplc="28F0FA20">
      <w:start w:val="1"/>
      <w:numFmt w:val="decimal"/>
      <w:lvlText w:val="%1."/>
      <w:lvlJc w:val="left"/>
      <w:pPr>
        <w:ind w:left="1070" w:hanging="71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4277330"/>
    <w:multiLevelType w:val="hybridMultilevel"/>
    <w:tmpl w:val="9EB645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BD06803"/>
    <w:multiLevelType w:val="hybridMultilevel"/>
    <w:tmpl w:val="1E8C5474"/>
    <w:lvl w:ilvl="0" w:tplc="C882CAA8">
      <w:start w:val="1"/>
      <w:numFmt w:val="bullet"/>
      <w:lvlText w:val="-"/>
      <w:lvlJc w:val="left"/>
      <w:pPr>
        <w:ind w:left="720" w:hanging="360"/>
      </w:pPr>
      <w:rPr>
        <w:rFonts w:ascii="Segoe UI Light" w:eastAsia="Times New Roman" w:hAnsi="Segoe U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6C65A7C"/>
    <w:multiLevelType w:val="hybridMultilevel"/>
    <w:tmpl w:val="69FA3AE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C1A48A5"/>
    <w:multiLevelType w:val="hybridMultilevel"/>
    <w:tmpl w:val="2B62B1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D0C0E7E"/>
    <w:multiLevelType w:val="hybridMultilevel"/>
    <w:tmpl w:val="367CB95E"/>
    <w:lvl w:ilvl="0" w:tplc="47EA70BC">
      <w:start w:val="3"/>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BA81071"/>
    <w:multiLevelType w:val="hybridMultilevel"/>
    <w:tmpl w:val="3102959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15:restartNumberingAfterBreak="0">
    <w:nsid w:val="62C201DD"/>
    <w:multiLevelType w:val="hybridMultilevel"/>
    <w:tmpl w:val="76145C0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6606351B"/>
    <w:multiLevelType w:val="hybridMultilevel"/>
    <w:tmpl w:val="94AE4A5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6A04298"/>
    <w:multiLevelType w:val="hybridMultilevel"/>
    <w:tmpl w:val="E988A2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AEB1185"/>
    <w:multiLevelType w:val="hybridMultilevel"/>
    <w:tmpl w:val="054C9E9C"/>
    <w:lvl w:ilvl="0" w:tplc="C882CAA8">
      <w:start w:val="1"/>
      <w:numFmt w:val="bullet"/>
      <w:lvlText w:val="-"/>
      <w:lvlJc w:val="left"/>
      <w:pPr>
        <w:ind w:left="720" w:hanging="360"/>
      </w:pPr>
      <w:rPr>
        <w:rFonts w:ascii="Segoe UI Light" w:eastAsia="Times New Roman" w:hAnsi="Segoe U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16"/>
  </w:num>
  <w:num w:numId="5">
    <w:abstractNumId w:val="8"/>
  </w:num>
  <w:num w:numId="6">
    <w:abstractNumId w:val="15"/>
  </w:num>
  <w:num w:numId="7">
    <w:abstractNumId w:val="0"/>
  </w:num>
  <w:num w:numId="8">
    <w:abstractNumId w:val="2"/>
  </w:num>
  <w:num w:numId="9">
    <w:abstractNumId w:val="6"/>
  </w:num>
  <w:num w:numId="10">
    <w:abstractNumId w:val="9"/>
  </w:num>
  <w:num w:numId="11">
    <w:abstractNumId w:val="3"/>
  </w:num>
  <w:num w:numId="12">
    <w:abstractNumId w:val="10"/>
  </w:num>
  <w:num w:numId="13">
    <w:abstractNumId w:val="14"/>
  </w:num>
  <w:num w:numId="14">
    <w:abstractNumId w:val="5"/>
  </w:num>
  <w:num w:numId="15">
    <w:abstractNumId w:val="1"/>
  </w:num>
  <w:num w:numId="16">
    <w:abstractNumId w:val="13"/>
  </w:num>
  <w:num w:numId="17">
    <w:abstractNumId w:val="11"/>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082A"/>
    <w:rsid w:val="000001A3"/>
    <w:rsid w:val="000009CA"/>
    <w:rsid w:val="000011E7"/>
    <w:rsid w:val="00003B4B"/>
    <w:rsid w:val="00004A8E"/>
    <w:rsid w:val="00004CBE"/>
    <w:rsid w:val="00006DB9"/>
    <w:rsid w:val="00007BA5"/>
    <w:rsid w:val="00010624"/>
    <w:rsid w:val="00010DB6"/>
    <w:rsid w:val="00014EC9"/>
    <w:rsid w:val="000155DE"/>
    <w:rsid w:val="000157EB"/>
    <w:rsid w:val="0001617A"/>
    <w:rsid w:val="00017ECC"/>
    <w:rsid w:val="00022419"/>
    <w:rsid w:val="00023F3C"/>
    <w:rsid w:val="00024584"/>
    <w:rsid w:val="00025D50"/>
    <w:rsid w:val="00030220"/>
    <w:rsid w:val="00036F44"/>
    <w:rsid w:val="00043F3E"/>
    <w:rsid w:val="000444CC"/>
    <w:rsid w:val="00046109"/>
    <w:rsid w:val="000461B3"/>
    <w:rsid w:val="000465ED"/>
    <w:rsid w:val="00051BB5"/>
    <w:rsid w:val="00054180"/>
    <w:rsid w:val="00055472"/>
    <w:rsid w:val="0005647F"/>
    <w:rsid w:val="0006085C"/>
    <w:rsid w:val="00061116"/>
    <w:rsid w:val="0006261D"/>
    <w:rsid w:val="00064389"/>
    <w:rsid w:val="00075D0C"/>
    <w:rsid w:val="00075F05"/>
    <w:rsid w:val="000816C1"/>
    <w:rsid w:val="00086BEC"/>
    <w:rsid w:val="000874FA"/>
    <w:rsid w:val="000878AE"/>
    <w:rsid w:val="00087FFE"/>
    <w:rsid w:val="000919E5"/>
    <w:rsid w:val="00091EE7"/>
    <w:rsid w:val="000A1CFE"/>
    <w:rsid w:val="000A2966"/>
    <w:rsid w:val="000A5FC0"/>
    <w:rsid w:val="000B3102"/>
    <w:rsid w:val="000C377B"/>
    <w:rsid w:val="000C48A8"/>
    <w:rsid w:val="000C5871"/>
    <w:rsid w:val="000C69A8"/>
    <w:rsid w:val="000C77E2"/>
    <w:rsid w:val="000C7E0D"/>
    <w:rsid w:val="000D2FB2"/>
    <w:rsid w:val="000D55EE"/>
    <w:rsid w:val="000D5884"/>
    <w:rsid w:val="000D58B5"/>
    <w:rsid w:val="000D79A1"/>
    <w:rsid w:val="000E578D"/>
    <w:rsid w:val="000F4978"/>
    <w:rsid w:val="000F5B03"/>
    <w:rsid w:val="00100972"/>
    <w:rsid w:val="00102109"/>
    <w:rsid w:val="0010461D"/>
    <w:rsid w:val="00117463"/>
    <w:rsid w:val="0012255F"/>
    <w:rsid w:val="00123085"/>
    <w:rsid w:val="00125F53"/>
    <w:rsid w:val="00127CA8"/>
    <w:rsid w:val="0013042E"/>
    <w:rsid w:val="00133858"/>
    <w:rsid w:val="00133EEC"/>
    <w:rsid w:val="00135B49"/>
    <w:rsid w:val="00141062"/>
    <w:rsid w:val="00143323"/>
    <w:rsid w:val="00143900"/>
    <w:rsid w:val="0014426C"/>
    <w:rsid w:val="00144A58"/>
    <w:rsid w:val="00151A0D"/>
    <w:rsid w:val="00154096"/>
    <w:rsid w:val="00155152"/>
    <w:rsid w:val="00155892"/>
    <w:rsid w:val="001627D7"/>
    <w:rsid w:val="00165B93"/>
    <w:rsid w:val="0017623E"/>
    <w:rsid w:val="00176C2C"/>
    <w:rsid w:val="001833DF"/>
    <w:rsid w:val="00184FE2"/>
    <w:rsid w:val="00185FD0"/>
    <w:rsid w:val="00193201"/>
    <w:rsid w:val="001932B6"/>
    <w:rsid w:val="00194C28"/>
    <w:rsid w:val="001A0D35"/>
    <w:rsid w:val="001A0F1A"/>
    <w:rsid w:val="001A3596"/>
    <w:rsid w:val="001A67AA"/>
    <w:rsid w:val="001B5FE6"/>
    <w:rsid w:val="001B6E13"/>
    <w:rsid w:val="001C007B"/>
    <w:rsid w:val="001C0AAE"/>
    <w:rsid w:val="001C0ED4"/>
    <w:rsid w:val="001C1C89"/>
    <w:rsid w:val="001C2D77"/>
    <w:rsid w:val="001C4D84"/>
    <w:rsid w:val="001C7901"/>
    <w:rsid w:val="001D2507"/>
    <w:rsid w:val="001D2DAE"/>
    <w:rsid w:val="001E00A5"/>
    <w:rsid w:val="001E3549"/>
    <w:rsid w:val="001E53BE"/>
    <w:rsid w:val="001E6224"/>
    <w:rsid w:val="001F1563"/>
    <w:rsid w:val="001F1E8A"/>
    <w:rsid w:val="001F2C2D"/>
    <w:rsid w:val="00200EAB"/>
    <w:rsid w:val="00206018"/>
    <w:rsid w:val="00213668"/>
    <w:rsid w:val="00214063"/>
    <w:rsid w:val="00220C33"/>
    <w:rsid w:val="002279C4"/>
    <w:rsid w:val="0023001A"/>
    <w:rsid w:val="002312AB"/>
    <w:rsid w:val="00231E48"/>
    <w:rsid w:val="00232BC9"/>
    <w:rsid w:val="00234289"/>
    <w:rsid w:val="00237D66"/>
    <w:rsid w:val="002422EE"/>
    <w:rsid w:val="002455F8"/>
    <w:rsid w:val="00245BF2"/>
    <w:rsid w:val="00250D98"/>
    <w:rsid w:val="0025144B"/>
    <w:rsid w:val="00252450"/>
    <w:rsid w:val="00252918"/>
    <w:rsid w:val="002555BF"/>
    <w:rsid w:val="00255F4D"/>
    <w:rsid w:val="00257A47"/>
    <w:rsid w:val="00264E40"/>
    <w:rsid w:val="00270FBA"/>
    <w:rsid w:val="002741C7"/>
    <w:rsid w:val="002764FC"/>
    <w:rsid w:val="00276ECB"/>
    <w:rsid w:val="00280F04"/>
    <w:rsid w:val="0028116E"/>
    <w:rsid w:val="002857A0"/>
    <w:rsid w:val="00286FD4"/>
    <w:rsid w:val="00291391"/>
    <w:rsid w:val="002944B8"/>
    <w:rsid w:val="002947D5"/>
    <w:rsid w:val="002A0EB1"/>
    <w:rsid w:val="002A5B0D"/>
    <w:rsid w:val="002A5F57"/>
    <w:rsid w:val="002B3133"/>
    <w:rsid w:val="002B38FA"/>
    <w:rsid w:val="002B71A1"/>
    <w:rsid w:val="002C0B0E"/>
    <w:rsid w:val="002C13A0"/>
    <w:rsid w:val="002C2D40"/>
    <w:rsid w:val="002D355B"/>
    <w:rsid w:val="002D3637"/>
    <w:rsid w:val="002D5854"/>
    <w:rsid w:val="002E02B7"/>
    <w:rsid w:val="002E2333"/>
    <w:rsid w:val="002E637E"/>
    <w:rsid w:val="002F418F"/>
    <w:rsid w:val="002F5E64"/>
    <w:rsid w:val="002F6E3C"/>
    <w:rsid w:val="002F7698"/>
    <w:rsid w:val="00300CAA"/>
    <w:rsid w:val="00302F35"/>
    <w:rsid w:val="00303154"/>
    <w:rsid w:val="00304245"/>
    <w:rsid w:val="00304DFE"/>
    <w:rsid w:val="00305EDF"/>
    <w:rsid w:val="00306420"/>
    <w:rsid w:val="00311823"/>
    <w:rsid w:val="00314834"/>
    <w:rsid w:val="00314BD2"/>
    <w:rsid w:val="003179D3"/>
    <w:rsid w:val="00323CD3"/>
    <w:rsid w:val="00327ED7"/>
    <w:rsid w:val="00331B80"/>
    <w:rsid w:val="00335933"/>
    <w:rsid w:val="00336374"/>
    <w:rsid w:val="0033684D"/>
    <w:rsid w:val="003372AC"/>
    <w:rsid w:val="003412DA"/>
    <w:rsid w:val="003415A1"/>
    <w:rsid w:val="00341D3C"/>
    <w:rsid w:val="003422BA"/>
    <w:rsid w:val="003434D7"/>
    <w:rsid w:val="00343518"/>
    <w:rsid w:val="00345290"/>
    <w:rsid w:val="0035144E"/>
    <w:rsid w:val="0035145F"/>
    <w:rsid w:val="00351EAB"/>
    <w:rsid w:val="00353A70"/>
    <w:rsid w:val="003659A9"/>
    <w:rsid w:val="00367008"/>
    <w:rsid w:val="00367619"/>
    <w:rsid w:val="00371A70"/>
    <w:rsid w:val="003738BD"/>
    <w:rsid w:val="0037434D"/>
    <w:rsid w:val="00374792"/>
    <w:rsid w:val="0038182D"/>
    <w:rsid w:val="00382841"/>
    <w:rsid w:val="00395490"/>
    <w:rsid w:val="0039739A"/>
    <w:rsid w:val="003A3200"/>
    <w:rsid w:val="003A3FEB"/>
    <w:rsid w:val="003A47C0"/>
    <w:rsid w:val="003A53D8"/>
    <w:rsid w:val="003A5746"/>
    <w:rsid w:val="003A5ED1"/>
    <w:rsid w:val="003B04A2"/>
    <w:rsid w:val="003B486D"/>
    <w:rsid w:val="003C2AD5"/>
    <w:rsid w:val="003C59F8"/>
    <w:rsid w:val="003C616F"/>
    <w:rsid w:val="003C630B"/>
    <w:rsid w:val="003C716A"/>
    <w:rsid w:val="003D1281"/>
    <w:rsid w:val="003D460D"/>
    <w:rsid w:val="003D5541"/>
    <w:rsid w:val="003E4921"/>
    <w:rsid w:val="003E554A"/>
    <w:rsid w:val="003F3877"/>
    <w:rsid w:val="004002FA"/>
    <w:rsid w:val="00407375"/>
    <w:rsid w:val="0041040A"/>
    <w:rsid w:val="00416199"/>
    <w:rsid w:val="00417BDF"/>
    <w:rsid w:val="00420661"/>
    <w:rsid w:val="00421F52"/>
    <w:rsid w:val="00427EDD"/>
    <w:rsid w:val="00433ED5"/>
    <w:rsid w:val="0043416F"/>
    <w:rsid w:val="004370D2"/>
    <w:rsid w:val="00443932"/>
    <w:rsid w:val="0044632E"/>
    <w:rsid w:val="00452DE0"/>
    <w:rsid w:val="004537DD"/>
    <w:rsid w:val="0045481A"/>
    <w:rsid w:val="00457E72"/>
    <w:rsid w:val="00461C82"/>
    <w:rsid w:val="00466F8F"/>
    <w:rsid w:val="00467C83"/>
    <w:rsid w:val="004707DC"/>
    <w:rsid w:val="004761B6"/>
    <w:rsid w:val="004874BD"/>
    <w:rsid w:val="00491D41"/>
    <w:rsid w:val="004960DA"/>
    <w:rsid w:val="004970EF"/>
    <w:rsid w:val="004A1CE4"/>
    <w:rsid w:val="004A571D"/>
    <w:rsid w:val="004B05A3"/>
    <w:rsid w:val="004C0CD9"/>
    <w:rsid w:val="004C43E9"/>
    <w:rsid w:val="004C751B"/>
    <w:rsid w:val="004D059D"/>
    <w:rsid w:val="004D367C"/>
    <w:rsid w:val="004D3DB6"/>
    <w:rsid w:val="004D6ECD"/>
    <w:rsid w:val="004E0E37"/>
    <w:rsid w:val="004E1645"/>
    <w:rsid w:val="004E4C5A"/>
    <w:rsid w:val="004E5BBC"/>
    <w:rsid w:val="004F02D7"/>
    <w:rsid w:val="004F14DF"/>
    <w:rsid w:val="004F1A6A"/>
    <w:rsid w:val="004F1CF0"/>
    <w:rsid w:val="005019A1"/>
    <w:rsid w:val="00502FBC"/>
    <w:rsid w:val="00503AEE"/>
    <w:rsid w:val="00504F25"/>
    <w:rsid w:val="00505633"/>
    <w:rsid w:val="005056A5"/>
    <w:rsid w:val="005118A5"/>
    <w:rsid w:val="00514C28"/>
    <w:rsid w:val="005166F7"/>
    <w:rsid w:val="00522B0F"/>
    <w:rsid w:val="00524849"/>
    <w:rsid w:val="0052724A"/>
    <w:rsid w:val="0053527D"/>
    <w:rsid w:val="00540AD6"/>
    <w:rsid w:val="0055048B"/>
    <w:rsid w:val="00556649"/>
    <w:rsid w:val="00560AF3"/>
    <w:rsid w:val="00564841"/>
    <w:rsid w:val="005656F2"/>
    <w:rsid w:val="00565835"/>
    <w:rsid w:val="00565A53"/>
    <w:rsid w:val="00566776"/>
    <w:rsid w:val="0057134C"/>
    <w:rsid w:val="005720A4"/>
    <w:rsid w:val="0057251F"/>
    <w:rsid w:val="005726DD"/>
    <w:rsid w:val="00576A04"/>
    <w:rsid w:val="00580438"/>
    <w:rsid w:val="00580B77"/>
    <w:rsid w:val="005840F0"/>
    <w:rsid w:val="00591184"/>
    <w:rsid w:val="005A5398"/>
    <w:rsid w:val="005A5F22"/>
    <w:rsid w:val="005B4726"/>
    <w:rsid w:val="005C31B3"/>
    <w:rsid w:val="005C3F00"/>
    <w:rsid w:val="005C71E6"/>
    <w:rsid w:val="005D185D"/>
    <w:rsid w:val="005D2707"/>
    <w:rsid w:val="005D2EE1"/>
    <w:rsid w:val="005D63FE"/>
    <w:rsid w:val="005E1202"/>
    <w:rsid w:val="005E4593"/>
    <w:rsid w:val="005E7AFF"/>
    <w:rsid w:val="005F3975"/>
    <w:rsid w:val="00606C95"/>
    <w:rsid w:val="00606E4B"/>
    <w:rsid w:val="00607D7F"/>
    <w:rsid w:val="0061055A"/>
    <w:rsid w:val="00610D52"/>
    <w:rsid w:val="006114F5"/>
    <w:rsid w:val="00612412"/>
    <w:rsid w:val="00620A7A"/>
    <w:rsid w:val="0062120E"/>
    <w:rsid w:val="00622068"/>
    <w:rsid w:val="00622822"/>
    <w:rsid w:val="00624956"/>
    <w:rsid w:val="006266A8"/>
    <w:rsid w:val="00631AC7"/>
    <w:rsid w:val="006323AB"/>
    <w:rsid w:val="0063341A"/>
    <w:rsid w:val="00634696"/>
    <w:rsid w:val="00652A53"/>
    <w:rsid w:val="0065327D"/>
    <w:rsid w:val="00655E43"/>
    <w:rsid w:val="0065635B"/>
    <w:rsid w:val="0065654E"/>
    <w:rsid w:val="00657423"/>
    <w:rsid w:val="006574D2"/>
    <w:rsid w:val="006607A3"/>
    <w:rsid w:val="006644A8"/>
    <w:rsid w:val="006658AE"/>
    <w:rsid w:val="006704FB"/>
    <w:rsid w:val="00670DE3"/>
    <w:rsid w:val="00671669"/>
    <w:rsid w:val="00673565"/>
    <w:rsid w:val="00675B6A"/>
    <w:rsid w:val="00683A3C"/>
    <w:rsid w:val="0068488B"/>
    <w:rsid w:val="006A37A2"/>
    <w:rsid w:val="006B0057"/>
    <w:rsid w:val="006B2E97"/>
    <w:rsid w:val="006B35CE"/>
    <w:rsid w:val="006B5EA7"/>
    <w:rsid w:val="006C2415"/>
    <w:rsid w:val="006C3DEF"/>
    <w:rsid w:val="006C4C7B"/>
    <w:rsid w:val="006C569E"/>
    <w:rsid w:val="006C57DD"/>
    <w:rsid w:val="006C6813"/>
    <w:rsid w:val="006D3072"/>
    <w:rsid w:val="006D4985"/>
    <w:rsid w:val="006E183D"/>
    <w:rsid w:val="006E2A43"/>
    <w:rsid w:val="006E6D8D"/>
    <w:rsid w:val="006F1591"/>
    <w:rsid w:val="006F4E5D"/>
    <w:rsid w:val="00701C35"/>
    <w:rsid w:val="007026AC"/>
    <w:rsid w:val="00705F1E"/>
    <w:rsid w:val="007141BD"/>
    <w:rsid w:val="00721FAE"/>
    <w:rsid w:val="00727ACE"/>
    <w:rsid w:val="00730F01"/>
    <w:rsid w:val="007324B1"/>
    <w:rsid w:val="007435D8"/>
    <w:rsid w:val="00751550"/>
    <w:rsid w:val="007562E0"/>
    <w:rsid w:val="00756411"/>
    <w:rsid w:val="007621DA"/>
    <w:rsid w:val="007635ED"/>
    <w:rsid w:val="00777F0B"/>
    <w:rsid w:val="00797071"/>
    <w:rsid w:val="00797431"/>
    <w:rsid w:val="007A5C65"/>
    <w:rsid w:val="007B3C4D"/>
    <w:rsid w:val="007B4C7C"/>
    <w:rsid w:val="007B732B"/>
    <w:rsid w:val="007C140E"/>
    <w:rsid w:val="007C6B79"/>
    <w:rsid w:val="007D03C0"/>
    <w:rsid w:val="007D5917"/>
    <w:rsid w:val="007E02B7"/>
    <w:rsid w:val="007E3A2F"/>
    <w:rsid w:val="007E407A"/>
    <w:rsid w:val="007E4420"/>
    <w:rsid w:val="007F1A5F"/>
    <w:rsid w:val="00803BA8"/>
    <w:rsid w:val="00805098"/>
    <w:rsid w:val="008056E1"/>
    <w:rsid w:val="00810B67"/>
    <w:rsid w:val="00811298"/>
    <w:rsid w:val="00812E7F"/>
    <w:rsid w:val="00814F0B"/>
    <w:rsid w:val="00815B50"/>
    <w:rsid w:val="008201A3"/>
    <w:rsid w:val="0082349C"/>
    <w:rsid w:val="00825260"/>
    <w:rsid w:val="0082717A"/>
    <w:rsid w:val="008307D3"/>
    <w:rsid w:val="00830928"/>
    <w:rsid w:val="00831BC9"/>
    <w:rsid w:val="008343D8"/>
    <w:rsid w:val="0083475D"/>
    <w:rsid w:val="00840163"/>
    <w:rsid w:val="0084091A"/>
    <w:rsid w:val="008411DB"/>
    <w:rsid w:val="0084147D"/>
    <w:rsid w:val="00853BA1"/>
    <w:rsid w:val="00853D98"/>
    <w:rsid w:val="00856F49"/>
    <w:rsid w:val="00861D48"/>
    <w:rsid w:val="0086220F"/>
    <w:rsid w:val="00862347"/>
    <w:rsid w:val="00867FC8"/>
    <w:rsid w:val="00870EDE"/>
    <w:rsid w:val="00873C1C"/>
    <w:rsid w:val="00875A6E"/>
    <w:rsid w:val="0087678B"/>
    <w:rsid w:val="00880422"/>
    <w:rsid w:val="0088557D"/>
    <w:rsid w:val="00886947"/>
    <w:rsid w:val="00886CF8"/>
    <w:rsid w:val="0089064D"/>
    <w:rsid w:val="008A47F5"/>
    <w:rsid w:val="008A54D4"/>
    <w:rsid w:val="008B11DF"/>
    <w:rsid w:val="008B192D"/>
    <w:rsid w:val="008C01F8"/>
    <w:rsid w:val="008C4DB0"/>
    <w:rsid w:val="008C6548"/>
    <w:rsid w:val="008D160F"/>
    <w:rsid w:val="008D39EF"/>
    <w:rsid w:val="008E64EF"/>
    <w:rsid w:val="008F151A"/>
    <w:rsid w:val="008F1FBB"/>
    <w:rsid w:val="008F2F96"/>
    <w:rsid w:val="008F5E0D"/>
    <w:rsid w:val="008F68E1"/>
    <w:rsid w:val="00905F16"/>
    <w:rsid w:val="00906089"/>
    <w:rsid w:val="00907474"/>
    <w:rsid w:val="00910E31"/>
    <w:rsid w:val="009157FC"/>
    <w:rsid w:val="00915F7D"/>
    <w:rsid w:val="00920528"/>
    <w:rsid w:val="00921F6C"/>
    <w:rsid w:val="009269E9"/>
    <w:rsid w:val="00926DBD"/>
    <w:rsid w:val="009274BD"/>
    <w:rsid w:val="00933599"/>
    <w:rsid w:val="009341BA"/>
    <w:rsid w:val="00934E13"/>
    <w:rsid w:val="0093505B"/>
    <w:rsid w:val="0093515A"/>
    <w:rsid w:val="00936E2F"/>
    <w:rsid w:val="009372B3"/>
    <w:rsid w:val="00937EE3"/>
    <w:rsid w:val="00944020"/>
    <w:rsid w:val="0095074B"/>
    <w:rsid w:val="0095135C"/>
    <w:rsid w:val="0095136F"/>
    <w:rsid w:val="00952007"/>
    <w:rsid w:val="00953070"/>
    <w:rsid w:val="009545A5"/>
    <w:rsid w:val="00955D71"/>
    <w:rsid w:val="00956576"/>
    <w:rsid w:val="0096137C"/>
    <w:rsid w:val="00962200"/>
    <w:rsid w:val="009626BA"/>
    <w:rsid w:val="00966A3D"/>
    <w:rsid w:val="00970790"/>
    <w:rsid w:val="00970EEE"/>
    <w:rsid w:val="00972244"/>
    <w:rsid w:val="00976FC1"/>
    <w:rsid w:val="009813E8"/>
    <w:rsid w:val="009826A1"/>
    <w:rsid w:val="009863D1"/>
    <w:rsid w:val="00987597"/>
    <w:rsid w:val="009915D6"/>
    <w:rsid w:val="00991808"/>
    <w:rsid w:val="00991849"/>
    <w:rsid w:val="009A5909"/>
    <w:rsid w:val="009A60DF"/>
    <w:rsid w:val="009A7916"/>
    <w:rsid w:val="009B4970"/>
    <w:rsid w:val="009C0E5C"/>
    <w:rsid w:val="009C0FFC"/>
    <w:rsid w:val="009D17BE"/>
    <w:rsid w:val="009D3287"/>
    <w:rsid w:val="009D480E"/>
    <w:rsid w:val="009D7623"/>
    <w:rsid w:val="009E09F8"/>
    <w:rsid w:val="009E3F39"/>
    <w:rsid w:val="009F06AB"/>
    <w:rsid w:val="009F092D"/>
    <w:rsid w:val="009F36CC"/>
    <w:rsid w:val="00A0086A"/>
    <w:rsid w:val="00A0398D"/>
    <w:rsid w:val="00A04284"/>
    <w:rsid w:val="00A0535D"/>
    <w:rsid w:val="00A0732B"/>
    <w:rsid w:val="00A111FF"/>
    <w:rsid w:val="00A12943"/>
    <w:rsid w:val="00A14B70"/>
    <w:rsid w:val="00A25731"/>
    <w:rsid w:val="00A30188"/>
    <w:rsid w:val="00A34DBB"/>
    <w:rsid w:val="00A361E1"/>
    <w:rsid w:val="00A36D25"/>
    <w:rsid w:val="00A3728A"/>
    <w:rsid w:val="00A37952"/>
    <w:rsid w:val="00A403E3"/>
    <w:rsid w:val="00A40712"/>
    <w:rsid w:val="00A42C54"/>
    <w:rsid w:val="00A4531E"/>
    <w:rsid w:val="00A53A11"/>
    <w:rsid w:val="00A60E6E"/>
    <w:rsid w:val="00A74B06"/>
    <w:rsid w:val="00A840F5"/>
    <w:rsid w:val="00A868FF"/>
    <w:rsid w:val="00A9510F"/>
    <w:rsid w:val="00A95CC0"/>
    <w:rsid w:val="00A96109"/>
    <w:rsid w:val="00AA53E3"/>
    <w:rsid w:val="00AB5181"/>
    <w:rsid w:val="00AB574E"/>
    <w:rsid w:val="00AB7383"/>
    <w:rsid w:val="00AC3470"/>
    <w:rsid w:val="00AC53AC"/>
    <w:rsid w:val="00AC56F1"/>
    <w:rsid w:val="00AC717D"/>
    <w:rsid w:val="00AD0ADE"/>
    <w:rsid w:val="00AD26D2"/>
    <w:rsid w:val="00AD4617"/>
    <w:rsid w:val="00AE2F87"/>
    <w:rsid w:val="00AE6DFD"/>
    <w:rsid w:val="00AF2631"/>
    <w:rsid w:val="00B03F8E"/>
    <w:rsid w:val="00B041C8"/>
    <w:rsid w:val="00B05598"/>
    <w:rsid w:val="00B104A8"/>
    <w:rsid w:val="00B149E4"/>
    <w:rsid w:val="00B15332"/>
    <w:rsid w:val="00B22995"/>
    <w:rsid w:val="00B32C33"/>
    <w:rsid w:val="00B33E69"/>
    <w:rsid w:val="00B34528"/>
    <w:rsid w:val="00B34F1E"/>
    <w:rsid w:val="00B42B3A"/>
    <w:rsid w:val="00B430C4"/>
    <w:rsid w:val="00B46B23"/>
    <w:rsid w:val="00B503BE"/>
    <w:rsid w:val="00B50AD7"/>
    <w:rsid w:val="00B51400"/>
    <w:rsid w:val="00B52902"/>
    <w:rsid w:val="00B52CE9"/>
    <w:rsid w:val="00B56597"/>
    <w:rsid w:val="00B57AB6"/>
    <w:rsid w:val="00B658AA"/>
    <w:rsid w:val="00B67914"/>
    <w:rsid w:val="00B77F93"/>
    <w:rsid w:val="00B85A36"/>
    <w:rsid w:val="00B91D15"/>
    <w:rsid w:val="00B95B11"/>
    <w:rsid w:val="00BA4C1B"/>
    <w:rsid w:val="00BB0361"/>
    <w:rsid w:val="00BB082A"/>
    <w:rsid w:val="00BD74D7"/>
    <w:rsid w:val="00BD75E3"/>
    <w:rsid w:val="00BE00E0"/>
    <w:rsid w:val="00BE27CC"/>
    <w:rsid w:val="00C04229"/>
    <w:rsid w:val="00C051DA"/>
    <w:rsid w:val="00C0731A"/>
    <w:rsid w:val="00C11F8B"/>
    <w:rsid w:val="00C1744B"/>
    <w:rsid w:val="00C177D1"/>
    <w:rsid w:val="00C217A7"/>
    <w:rsid w:val="00C22B20"/>
    <w:rsid w:val="00C262CB"/>
    <w:rsid w:val="00C27BEA"/>
    <w:rsid w:val="00C31089"/>
    <w:rsid w:val="00C41380"/>
    <w:rsid w:val="00C4482E"/>
    <w:rsid w:val="00C45678"/>
    <w:rsid w:val="00C47A58"/>
    <w:rsid w:val="00C51E33"/>
    <w:rsid w:val="00C562EB"/>
    <w:rsid w:val="00C5688A"/>
    <w:rsid w:val="00C56E3E"/>
    <w:rsid w:val="00C72A1E"/>
    <w:rsid w:val="00C72CF8"/>
    <w:rsid w:val="00C730B8"/>
    <w:rsid w:val="00C76924"/>
    <w:rsid w:val="00C80742"/>
    <w:rsid w:val="00C82547"/>
    <w:rsid w:val="00C826B9"/>
    <w:rsid w:val="00C852C6"/>
    <w:rsid w:val="00C9295C"/>
    <w:rsid w:val="00C9664E"/>
    <w:rsid w:val="00C9785E"/>
    <w:rsid w:val="00CA199A"/>
    <w:rsid w:val="00CA1EED"/>
    <w:rsid w:val="00CA5FE6"/>
    <w:rsid w:val="00CA6178"/>
    <w:rsid w:val="00CA7669"/>
    <w:rsid w:val="00CB0884"/>
    <w:rsid w:val="00CB5B5B"/>
    <w:rsid w:val="00CD08D2"/>
    <w:rsid w:val="00CD2892"/>
    <w:rsid w:val="00CD66CE"/>
    <w:rsid w:val="00CE2D6E"/>
    <w:rsid w:val="00CE45C9"/>
    <w:rsid w:val="00CF1EF6"/>
    <w:rsid w:val="00CF2008"/>
    <w:rsid w:val="00CF2B67"/>
    <w:rsid w:val="00CF307C"/>
    <w:rsid w:val="00CF5DBC"/>
    <w:rsid w:val="00CF6220"/>
    <w:rsid w:val="00D01836"/>
    <w:rsid w:val="00D1030C"/>
    <w:rsid w:val="00D1081D"/>
    <w:rsid w:val="00D135F3"/>
    <w:rsid w:val="00D218A1"/>
    <w:rsid w:val="00D264D0"/>
    <w:rsid w:val="00D31436"/>
    <w:rsid w:val="00D34583"/>
    <w:rsid w:val="00D350B6"/>
    <w:rsid w:val="00D35B91"/>
    <w:rsid w:val="00D35EFE"/>
    <w:rsid w:val="00D50C27"/>
    <w:rsid w:val="00D52A6E"/>
    <w:rsid w:val="00D64272"/>
    <w:rsid w:val="00D65B28"/>
    <w:rsid w:val="00D7165D"/>
    <w:rsid w:val="00D71EE0"/>
    <w:rsid w:val="00D7552C"/>
    <w:rsid w:val="00D76013"/>
    <w:rsid w:val="00D76DD9"/>
    <w:rsid w:val="00D815CE"/>
    <w:rsid w:val="00D85B64"/>
    <w:rsid w:val="00D93FDC"/>
    <w:rsid w:val="00DA06E2"/>
    <w:rsid w:val="00DA1C45"/>
    <w:rsid w:val="00DA4AEC"/>
    <w:rsid w:val="00DA72AE"/>
    <w:rsid w:val="00DB29E3"/>
    <w:rsid w:val="00DB3A47"/>
    <w:rsid w:val="00DB404C"/>
    <w:rsid w:val="00DC0DDB"/>
    <w:rsid w:val="00DC29C7"/>
    <w:rsid w:val="00DC430E"/>
    <w:rsid w:val="00DC5DA1"/>
    <w:rsid w:val="00DC69D9"/>
    <w:rsid w:val="00DC7DB7"/>
    <w:rsid w:val="00DD0E80"/>
    <w:rsid w:val="00DD3EAD"/>
    <w:rsid w:val="00DD54B8"/>
    <w:rsid w:val="00DD790D"/>
    <w:rsid w:val="00E026C6"/>
    <w:rsid w:val="00E02A75"/>
    <w:rsid w:val="00E06E46"/>
    <w:rsid w:val="00E22D86"/>
    <w:rsid w:val="00E270B2"/>
    <w:rsid w:val="00E33300"/>
    <w:rsid w:val="00E34E66"/>
    <w:rsid w:val="00E36679"/>
    <w:rsid w:val="00E36E1D"/>
    <w:rsid w:val="00E37351"/>
    <w:rsid w:val="00E37BC7"/>
    <w:rsid w:val="00E427B6"/>
    <w:rsid w:val="00E4381C"/>
    <w:rsid w:val="00E53B34"/>
    <w:rsid w:val="00E54F39"/>
    <w:rsid w:val="00E63A46"/>
    <w:rsid w:val="00E6435B"/>
    <w:rsid w:val="00E65078"/>
    <w:rsid w:val="00E7230C"/>
    <w:rsid w:val="00E7434C"/>
    <w:rsid w:val="00E773C0"/>
    <w:rsid w:val="00E80865"/>
    <w:rsid w:val="00E80BBB"/>
    <w:rsid w:val="00E8216C"/>
    <w:rsid w:val="00E82DF8"/>
    <w:rsid w:val="00E842F7"/>
    <w:rsid w:val="00E84C7F"/>
    <w:rsid w:val="00E84DE3"/>
    <w:rsid w:val="00E91133"/>
    <w:rsid w:val="00EA48E5"/>
    <w:rsid w:val="00EA4B67"/>
    <w:rsid w:val="00EB1896"/>
    <w:rsid w:val="00EB288E"/>
    <w:rsid w:val="00EB6EA4"/>
    <w:rsid w:val="00ED11E2"/>
    <w:rsid w:val="00ED34A8"/>
    <w:rsid w:val="00ED38B9"/>
    <w:rsid w:val="00ED4278"/>
    <w:rsid w:val="00ED75B7"/>
    <w:rsid w:val="00F00D85"/>
    <w:rsid w:val="00F01EAE"/>
    <w:rsid w:val="00F04748"/>
    <w:rsid w:val="00F11780"/>
    <w:rsid w:val="00F14CD9"/>
    <w:rsid w:val="00F21160"/>
    <w:rsid w:val="00F23B85"/>
    <w:rsid w:val="00F252CD"/>
    <w:rsid w:val="00F27108"/>
    <w:rsid w:val="00F2762A"/>
    <w:rsid w:val="00F31FD1"/>
    <w:rsid w:val="00F3340E"/>
    <w:rsid w:val="00F40E0C"/>
    <w:rsid w:val="00F436F9"/>
    <w:rsid w:val="00F45276"/>
    <w:rsid w:val="00F643AE"/>
    <w:rsid w:val="00F664CC"/>
    <w:rsid w:val="00F70599"/>
    <w:rsid w:val="00F72C5B"/>
    <w:rsid w:val="00F81F44"/>
    <w:rsid w:val="00F84F13"/>
    <w:rsid w:val="00F85373"/>
    <w:rsid w:val="00F85903"/>
    <w:rsid w:val="00F91805"/>
    <w:rsid w:val="00F92E6F"/>
    <w:rsid w:val="00F93D6F"/>
    <w:rsid w:val="00F95334"/>
    <w:rsid w:val="00F95BCC"/>
    <w:rsid w:val="00FA1831"/>
    <w:rsid w:val="00FA4C41"/>
    <w:rsid w:val="00FA6ACB"/>
    <w:rsid w:val="00FB3280"/>
    <w:rsid w:val="00FB3FA6"/>
    <w:rsid w:val="00FB490B"/>
    <w:rsid w:val="00FC12AD"/>
    <w:rsid w:val="00FC60B9"/>
    <w:rsid w:val="00FD44E1"/>
    <w:rsid w:val="00FE0E3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B2800"/>
  <w15:docId w15:val="{A6A3703F-E3FD-441C-B5BB-A3F812A4B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7165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B082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B082A"/>
  </w:style>
  <w:style w:type="paragraph" w:styleId="Pidipagina">
    <w:name w:val="footer"/>
    <w:basedOn w:val="Normale"/>
    <w:link w:val="PidipaginaCarattere"/>
    <w:uiPriority w:val="99"/>
    <w:unhideWhenUsed/>
    <w:rsid w:val="00BB082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B082A"/>
  </w:style>
  <w:style w:type="paragraph" w:styleId="Testofumetto">
    <w:name w:val="Balloon Text"/>
    <w:basedOn w:val="Normale"/>
    <w:link w:val="TestofumettoCarattere"/>
    <w:uiPriority w:val="99"/>
    <w:semiHidden/>
    <w:unhideWhenUsed/>
    <w:rsid w:val="00BB082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B082A"/>
    <w:rPr>
      <w:rFonts w:ascii="Segoe UI" w:hAnsi="Segoe UI" w:cs="Segoe UI"/>
      <w:sz w:val="18"/>
      <w:szCs w:val="18"/>
    </w:rPr>
  </w:style>
  <w:style w:type="paragraph" w:styleId="Paragrafoelenco">
    <w:name w:val="List Paragraph"/>
    <w:aliases w:val="Table of contents numbered,Elenco num ARGEA,body,Odsek zoznamu2,Testo_tabella,Dot pt,F5 List Paragraph,List Paragraph Char Char Char,Indicator Text,Numbered Para 1,Bullet 1,Bullet Points,List Paragraph2,MAIN CONTENT,Normal numbered,3,列出"/>
    <w:basedOn w:val="Normale"/>
    <w:link w:val="ParagrafoelencoCarattere"/>
    <w:uiPriority w:val="34"/>
    <w:qFormat/>
    <w:rsid w:val="007E407A"/>
    <w:pPr>
      <w:ind w:left="720"/>
      <w:contextualSpacing/>
    </w:pPr>
  </w:style>
  <w:style w:type="character" w:customStyle="1" w:styleId="ParagrafoelencoCarattere">
    <w:name w:val="Paragrafo elenco Carattere"/>
    <w:aliases w:val="Table of contents numbered Carattere,Elenco num ARGEA Carattere,body Carattere,Odsek zoznamu2 Carattere,Testo_tabella Carattere,Dot pt Carattere,F5 List Paragraph Carattere,List Paragraph Char Char Char Carattere,3 Carattere"/>
    <w:link w:val="Paragrafoelenco"/>
    <w:uiPriority w:val="34"/>
    <w:qFormat/>
    <w:locked/>
    <w:rsid w:val="00257A47"/>
  </w:style>
  <w:style w:type="character" w:styleId="Rimandocommento">
    <w:name w:val="annotation reference"/>
    <w:basedOn w:val="Carpredefinitoparagrafo"/>
    <w:uiPriority w:val="99"/>
    <w:semiHidden/>
    <w:unhideWhenUsed/>
    <w:rsid w:val="00154096"/>
    <w:rPr>
      <w:sz w:val="16"/>
      <w:szCs w:val="16"/>
    </w:rPr>
  </w:style>
  <w:style w:type="paragraph" w:styleId="Testocommento">
    <w:name w:val="annotation text"/>
    <w:basedOn w:val="Normale"/>
    <w:link w:val="TestocommentoCarattere"/>
    <w:uiPriority w:val="99"/>
    <w:semiHidden/>
    <w:unhideWhenUsed/>
    <w:rsid w:val="0015409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54096"/>
    <w:rPr>
      <w:sz w:val="20"/>
      <w:szCs w:val="20"/>
    </w:rPr>
  </w:style>
  <w:style w:type="paragraph" w:styleId="Soggettocommento">
    <w:name w:val="annotation subject"/>
    <w:basedOn w:val="Testocommento"/>
    <w:next w:val="Testocommento"/>
    <w:link w:val="SoggettocommentoCarattere"/>
    <w:uiPriority w:val="99"/>
    <w:semiHidden/>
    <w:unhideWhenUsed/>
    <w:rsid w:val="00154096"/>
    <w:rPr>
      <w:b/>
      <w:bCs/>
    </w:rPr>
  </w:style>
  <w:style w:type="character" w:customStyle="1" w:styleId="SoggettocommentoCarattere">
    <w:name w:val="Soggetto commento Carattere"/>
    <w:basedOn w:val="TestocommentoCarattere"/>
    <w:link w:val="Soggettocommento"/>
    <w:uiPriority w:val="99"/>
    <w:semiHidden/>
    <w:rsid w:val="00154096"/>
    <w:rPr>
      <w:b/>
      <w:bCs/>
      <w:sz w:val="20"/>
      <w:szCs w:val="20"/>
    </w:rPr>
  </w:style>
  <w:style w:type="paragraph" w:styleId="Revisione">
    <w:name w:val="Revision"/>
    <w:hidden/>
    <w:uiPriority w:val="99"/>
    <w:semiHidden/>
    <w:rsid w:val="00DC29C7"/>
    <w:pPr>
      <w:spacing w:after="0" w:line="240" w:lineRule="auto"/>
    </w:pPr>
  </w:style>
  <w:style w:type="paragraph" w:styleId="Corpodeltesto2">
    <w:name w:val="Body Text 2"/>
    <w:basedOn w:val="Normale"/>
    <w:link w:val="Corpodeltesto2Carattere"/>
    <w:uiPriority w:val="99"/>
    <w:rsid w:val="00371A70"/>
    <w:pPr>
      <w:spacing w:after="0" w:line="240" w:lineRule="auto"/>
    </w:pPr>
    <w:rPr>
      <w:rFonts w:ascii="Tahoma" w:eastAsia="Times New Roman" w:hAnsi="Tahoma" w:cs="Tahoma"/>
      <w:sz w:val="20"/>
      <w:szCs w:val="24"/>
      <w:lang w:eastAsia="it-IT"/>
    </w:rPr>
  </w:style>
  <w:style w:type="character" w:customStyle="1" w:styleId="Corpodeltesto2Carattere">
    <w:name w:val="Corpo del testo 2 Carattere"/>
    <w:basedOn w:val="Carpredefinitoparagrafo"/>
    <w:link w:val="Corpodeltesto2"/>
    <w:uiPriority w:val="99"/>
    <w:rsid w:val="00371A70"/>
    <w:rPr>
      <w:rFonts w:ascii="Tahoma" w:eastAsia="Times New Roman" w:hAnsi="Tahoma" w:cs="Tahoma"/>
      <w:sz w:val="20"/>
      <w:szCs w:val="24"/>
      <w:lang w:eastAsia="it-IT"/>
    </w:rPr>
  </w:style>
  <w:style w:type="table" w:styleId="Grigliatabella">
    <w:name w:val="Table Grid"/>
    <w:basedOn w:val="Tabellanormale"/>
    <w:uiPriority w:val="39"/>
    <w:rsid w:val="000A2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2A5B0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A5B0D"/>
    <w:rPr>
      <w:sz w:val="20"/>
      <w:szCs w:val="20"/>
    </w:rPr>
  </w:style>
  <w:style w:type="character" w:styleId="Rimandonotaapidipagina">
    <w:name w:val="footnote reference"/>
    <w:basedOn w:val="Carpredefinitoparagrafo"/>
    <w:uiPriority w:val="99"/>
    <w:semiHidden/>
    <w:unhideWhenUsed/>
    <w:rsid w:val="002A5B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7162">
      <w:bodyDiv w:val="1"/>
      <w:marLeft w:val="0"/>
      <w:marRight w:val="0"/>
      <w:marTop w:val="0"/>
      <w:marBottom w:val="0"/>
      <w:divBdr>
        <w:top w:val="none" w:sz="0" w:space="0" w:color="auto"/>
        <w:left w:val="none" w:sz="0" w:space="0" w:color="auto"/>
        <w:bottom w:val="none" w:sz="0" w:space="0" w:color="auto"/>
        <w:right w:val="none" w:sz="0" w:space="0" w:color="auto"/>
      </w:divBdr>
    </w:div>
    <w:div w:id="27339197">
      <w:bodyDiv w:val="1"/>
      <w:marLeft w:val="0"/>
      <w:marRight w:val="0"/>
      <w:marTop w:val="0"/>
      <w:marBottom w:val="0"/>
      <w:divBdr>
        <w:top w:val="none" w:sz="0" w:space="0" w:color="auto"/>
        <w:left w:val="none" w:sz="0" w:space="0" w:color="auto"/>
        <w:bottom w:val="none" w:sz="0" w:space="0" w:color="auto"/>
        <w:right w:val="none" w:sz="0" w:space="0" w:color="auto"/>
      </w:divBdr>
    </w:div>
    <w:div w:id="98524933">
      <w:bodyDiv w:val="1"/>
      <w:marLeft w:val="0"/>
      <w:marRight w:val="0"/>
      <w:marTop w:val="0"/>
      <w:marBottom w:val="0"/>
      <w:divBdr>
        <w:top w:val="none" w:sz="0" w:space="0" w:color="auto"/>
        <w:left w:val="none" w:sz="0" w:space="0" w:color="auto"/>
        <w:bottom w:val="none" w:sz="0" w:space="0" w:color="auto"/>
        <w:right w:val="none" w:sz="0" w:space="0" w:color="auto"/>
      </w:divBdr>
    </w:div>
    <w:div w:id="170066084">
      <w:bodyDiv w:val="1"/>
      <w:marLeft w:val="0"/>
      <w:marRight w:val="0"/>
      <w:marTop w:val="0"/>
      <w:marBottom w:val="0"/>
      <w:divBdr>
        <w:top w:val="none" w:sz="0" w:space="0" w:color="auto"/>
        <w:left w:val="none" w:sz="0" w:space="0" w:color="auto"/>
        <w:bottom w:val="none" w:sz="0" w:space="0" w:color="auto"/>
        <w:right w:val="none" w:sz="0" w:space="0" w:color="auto"/>
      </w:divBdr>
    </w:div>
    <w:div w:id="235630361">
      <w:bodyDiv w:val="1"/>
      <w:marLeft w:val="0"/>
      <w:marRight w:val="0"/>
      <w:marTop w:val="0"/>
      <w:marBottom w:val="0"/>
      <w:divBdr>
        <w:top w:val="none" w:sz="0" w:space="0" w:color="auto"/>
        <w:left w:val="none" w:sz="0" w:space="0" w:color="auto"/>
        <w:bottom w:val="none" w:sz="0" w:space="0" w:color="auto"/>
        <w:right w:val="none" w:sz="0" w:space="0" w:color="auto"/>
      </w:divBdr>
    </w:div>
    <w:div w:id="518201827">
      <w:bodyDiv w:val="1"/>
      <w:marLeft w:val="0"/>
      <w:marRight w:val="0"/>
      <w:marTop w:val="0"/>
      <w:marBottom w:val="0"/>
      <w:divBdr>
        <w:top w:val="none" w:sz="0" w:space="0" w:color="auto"/>
        <w:left w:val="none" w:sz="0" w:space="0" w:color="auto"/>
        <w:bottom w:val="none" w:sz="0" w:space="0" w:color="auto"/>
        <w:right w:val="none" w:sz="0" w:space="0" w:color="auto"/>
      </w:divBdr>
    </w:div>
    <w:div w:id="834882468">
      <w:bodyDiv w:val="1"/>
      <w:marLeft w:val="0"/>
      <w:marRight w:val="0"/>
      <w:marTop w:val="0"/>
      <w:marBottom w:val="0"/>
      <w:divBdr>
        <w:top w:val="none" w:sz="0" w:space="0" w:color="auto"/>
        <w:left w:val="none" w:sz="0" w:space="0" w:color="auto"/>
        <w:bottom w:val="none" w:sz="0" w:space="0" w:color="auto"/>
        <w:right w:val="none" w:sz="0" w:space="0" w:color="auto"/>
      </w:divBdr>
    </w:div>
    <w:div w:id="867836220">
      <w:bodyDiv w:val="1"/>
      <w:marLeft w:val="0"/>
      <w:marRight w:val="0"/>
      <w:marTop w:val="0"/>
      <w:marBottom w:val="0"/>
      <w:divBdr>
        <w:top w:val="none" w:sz="0" w:space="0" w:color="auto"/>
        <w:left w:val="none" w:sz="0" w:space="0" w:color="auto"/>
        <w:bottom w:val="none" w:sz="0" w:space="0" w:color="auto"/>
        <w:right w:val="none" w:sz="0" w:space="0" w:color="auto"/>
      </w:divBdr>
    </w:div>
    <w:div w:id="998003423">
      <w:bodyDiv w:val="1"/>
      <w:marLeft w:val="0"/>
      <w:marRight w:val="0"/>
      <w:marTop w:val="0"/>
      <w:marBottom w:val="0"/>
      <w:divBdr>
        <w:top w:val="none" w:sz="0" w:space="0" w:color="auto"/>
        <w:left w:val="none" w:sz="0" w:space="0" w:color="auto"/>
        <w:bottom w:val="none" w:sz="0" w:space="0" w:color="auto"/>
        <w:right w:val="none" w:sz="0" w:space="0" w:color="auto"/>
      </w:divBdr>
    </w:div>
    <w:div w:id="1024096098">
      <w:bodyDiv w:val="1"/>
      <w:marLeft w:val="0"/>
      <w:marRight w:val="0"/>
      <w:marTop w:val="0"/>
      <w:marBottom w:val="0"/>
      <w:divBdr>
        <w:top w:val="none" w:sz="0" w:space="0" w:color="auto"/>
        <w:left w:val="none" w:sz="0" w:space="0" w:color="auto"/>
        <w:bottom w:val="none" w:sz="0" w:space="0" w:color="auto"/>
        <w:right w:val="none" w:sz="0" w:space="0" w:color="auto"/>
      </w:divBdr>
    </w:div>
    <w:div w:id="1052776338">
      <w:bodyDiv w:val="1"/>
      <w:marLeft w:val="0"/>
      <w:marRight w:val="0"/>
      <w:marTop w:val="0"/>
      <w:marBottom w:val="0"/>
      <w:divBdr>
        <w:top w:val="none" w:sz="0" w:space="0" w:color="auto"/>
        <w:left w:val="none" w:sz="0" w:space="0" w:color="auto"/>
        <w:bottom w:val="none" w:sz="0" w:space="0" w:color="auto"/>
        <w:right w:val="none" w:sz="0" w:space="0" w:color="auto"/>
      </w:divBdr>
    </w:div>
    <w:div w:id="1065833731">
      <w:bodyDiv w:val="1"/>
      <w:marLeft w:val="0"/>
      <w:marRight w:val="0"/>
      <w:marTop w:val="0"/>
      <w:marBottom w:val="0"/>
      <w:divBdr>
        <w:top w:val="none" w:sz="0" w:space="0" w:color="auto"/>
        <w:left w:val="none" w:sz="0" w:space="0" w:color="auto"/>
        <w:bottom w:val="none" w:sz="0" w:space="0" w:color="auto"/>
        <w:right w:val="none" w:sz="0" w:space="0" w:color="auto"/>
      </w:divBdr>
    </w:div>
    <w:div w:id="1139229996">
      <w:bodyDiv w:val="1"/>
      <w:marLeft w:val="0"/>
      <w:marRight w:val="0"/>
      <w:marTop w:val="0"/>
      <w:marBottom w:val="0"/>
      <w:divBdr>
        <w:top w:val="none" w:sz="0" w:space="0" w:color="auto"/>
        <w:left w:val="none" w:sz="0" w:space="0" w:color="auto"/>
        <w:bottom w:val="none" w:sz="0" w:space="0" w:color="auto"/>
        <w:right w:val="none" w:sz="0" w:space="0" w:color="auto"/>
      </w:divBdr>
    </w:div>
    <w:div w:id="1402601785">
      <w:bodyDiv w:val="1"/>
      <w:marLeft w:val="0"/>
      <w:marRight w:val="0"/>
      <w:marTop w:val="0"/>
      <w:marBottom w:val="0"/>
      <w:divBdr>
        <w:top w:val="none" w:sz="0" w:space="0" w:color="auto"/>
        <w:left w:val="none" w:sz="0" w:space="0" w:color="auto"/>
        <w:bottom w:val="none" w:sz="0" w:space="0" w:color="auto"/>
        <w:right w:val="none" w:sz="0" w:space="0" w:color="auto"/>
      </w:divBdr>
    </w:div>
    <w:div w:id="1847547915">
      <w:bodyDiv w:val="1"/>
      <w:marLeft w:val="0"/>
      <w:marRight w:val="0"/>
      <w:marTop w:val="0"/>
      <w:marBottom w:val="0"/>
      <w:divBdr>
        <w:top w:val="none" w:sz="0" w:space="0" w:color="auto"/>
        <w:left w:val="none" w:sz="0" w:space="0" w:color="auto"/>
        <w:bottom w:val="none" w:sz="0" w:space="0" w:color="auto"/>
        <w:right w:val="none" w:sz="0" w:space="0" w:color="auto"/>
      </w:divBdr>
    </w:div>
    <w:div w:id="1935548298">
      <w:bodyDiv w:val="1"/>
      <w:marLeft w:val="0"/>
      <w:marRight w:val="0"/>
      <w:marTop w:val="0"/>
      <w:marBottom w:val="0"/>
      <w:divBdr>
        <w:top w:val="none" w:sz="0" w:space="0" w:color="auto"/>
        <w:left w:val="none" w:sz="0" w:space="0" w:color="auto"/>
        <w:bottom w:val="none" w:sz="0" w:space="0" w:color="auto"/>
        <w:right w:val="none" w:sz="0" w:space="0" w:color="auto"/>
      </w:divBdr>
    </w:div>
    <w:div w:id="195548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1998AB98AF836469A0C0C3B039D22DF" ma:contentTypeVersion="8" ma:contentTypeDescription="Creare un nuovo documento." ma:contentTypeScope="" ma:versionID="05b0bbe9bb132f4a1d2e532d401a198b">
  <xsd:schema xmlns:xsd="http://www.w3.org/2001/XMLSchema" xmlns:xs="http://www.w3.org/2001/XMLSchema" xmlns:p="http://schemas.microsoft.com/office/2006/metadata/properties" xmlns:ns2="f1c7524e-abb9-4aa9-ba63-196e5d3a5b3c" targetNamespace="http://schemas.microsoft.com/office/2006/metadata/properties" ma:root="true" ma:fieldsID="7ea42e2d2971313182862d181e2abdad" ns2:_="">
    <xsd:import namespace="f1c7524e-abb9-4aa9-ba63-196e5d3a5b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7524e-abb9-4aa9-ba63-196e5d3a5b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A25EC1-EFD3-49F1-87B0-16FD881E6987}">
  <ds:schemaRefs>
    <ds:schemaRef ds:uri="http://schemas.microsoft.com/sharepoint/v3/contenttype/forms"/>
  </ds:schemaRefs>
</ds:datastoreItem>
</file>

<file path=customXml/itemProps2.xml><?xml version="1.0" encoding="utf-8"?>
<ds:datastoreItem xmlns:ds="http://schemas.openxmlformats.org/officeDocument/2006/customXml" ds:itemID="{0E992D76-7699-4FED-B291-EAA6C7226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c7524e-abb9-4aa9-ba63-196e5d3a5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BBF0-B274-4084-ACCF-B2C27ACBA569}">
  <ds:schemaRefs>
    <ds:schemaRef ds:uri="http://schemas.openxmlformats.org/officeDocument/2006/bibliography"/>
  </ds:schemaRefs>
</ds:datastoreItem>
</file>

<file path=customXml/itemProps4.xml><?xml version="1.0" encoding="utf-8"?>
<ds:datastoreItem xmlns:ds="http://schemas.openxmlformats.org/officeDocument/2006/customXml" ds:itemID="{45CE414C-2E2F-49B9-A1B2-990DDA1639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1866</Words>
  <Characters>10642</Characters>
  <Application>Microsoft Office Word</Application>
  <DocSecurity>0</DocSecurity>
  <Lines>88</Lines>
  <Paragraphs>24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Gasbarri Alberto</cp:lastModifiedBy>
  <cp:revision>5</cp:revision>
  <dcterms:created xsi:type="dcterms:W3CDTF">2022-10-12T12:04:00Z</dcterms:created>
  <dcterms:modified xsi:type="dcterms:W3CDTF">2022-11-22T14:12:00Z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0x01010091998AB98AF836469A0C0C3B039D22DF</vt:lpwstr>
  </property>
</Properties>
</file>